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280C34D6"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t>R2-2</w:t>
      </w:r>
      <w:r w:rsidR="00911F55">
        <w:rPr>
          <w:bCs/>
          <w:noProof w:val="0"/>
          <w:sz w:val="24"/>
          <w:szCs w:val="24"/>
        </w:rPr>
        <w:t>5</w:t>
      </w:r>
      <w:r w:rsidRPr="005A5862">
        <w:rPr>
          <w:bCs/>
          <w:noProof w:val="0"/>
          <w:sz w:val="24"/>
          <w:szCs w:val="24"/>
        </w:rPr>
        <w:t>0</w:t>
      </w:r>
      <w:r w:rsidR="00092E65">
        <w:rPr>
          <w:bCs/>
          <w:noProof w:val="0"/>
          <w:sz w:val="24"/>
          <w:szCs w:val="24"/>
        </w:rPr>
        <w:t>2409</w:t>
      </w:r>
    </w:p>
    <w:p w14:paraId="3723E1D3" w14:textId="06027CB2" w:rsidR="005432D9" w:rsidRPr="005A5862" w:rsidRDefault="00E862B3" w:rsidP="00541A65">
      <w:pPr>
        <w:pStyle w:val="Header"/>
        <w:tabs>
          <w:tab w:val="right" w:pos="9641"/>
        </w:tabs>
        <w:rPr>
          <w:rFonts w:eastAsia="SimSun"/>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287659EF"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4123">
        <w:rPr>
          <w:rFonts w:cs="Arial"/>
          <w:b/>
          <w:bCs/>
          <w:sz w:val="24"/>
        </w:rPr>
        <w:t>8.10.3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398A439B"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6891">
        <w:rPr>
          <w:rFonts w:ascii="Arial" w:hAnsi="Arial" w:cs="Arial"/>
          <w:b/>
          <w:bCs/>
          <w:sz w:val="24"/>
        </w:rPr>
        <w:t>E</w:t>
      </w:r>
      <w:r w:rsidR="00FA4631">
        <w:rPr>
          <w:rFonts w:ascii="Arial" w:hAnsi="Arial" w:cs="Arial"/>
          <w:b/>
          <w:bCs/>
          <w:sz w:val="24"/>
        </w:rPr>
        <w:t>nhancements for network slicing (</w:t>
      </w:r>
      <w:r w:rsidR="00036891">
        <w:rPr>
          <w:rFonts w:ascii="Arial" w:hAnsi="Arial" w:cs="Arial"/>
          <w:b/>
          <w:bCs/>
          <w:sz w:val="24"/>
        </w:rPr>
        <w:t xml:space="preserve">LS </w:t>
      </w:r>
      <w:r w:rsidR="00036891" w:rsidRPr="00036891">
        <w:rPr>
          <w:rFonts w:ascii="Arial" w:hAnsi="Arial" w:cs="Arial"/>
          <w:b/>
          <w:bCs/>
          <w:sz w:val="24"/>
        </w:rPr>
        <w:t>R3-250914</w:t>
      </w:r>
      <w:r w:rsidR="00FA4631">
        <w:rPr>
          <w:rFonts w:ascii="Arial" w:hAnsi="Arial" w:cs="Arial"/>
          <w:b/>
          <w:bCs/>
          <w:sz w:val="24"/>
        </w:rPr>
        <w:t>)</w:t>
      </w:r>
    </w:p>
    <w:p w14:paraId="56E22EB5" w14:textId="77777777" w:rsidR="006C460F" w:rsidRPr="00B266B0" w:rsidRDefault="008B549E" w:rsidP="006C460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C460F" w:rsidRPr="002F6E02">
        <w:rPr>
          <w:rFonts w:ascii="Arial" w:hAnsi="Arial" w:cs="Arial"/>
          <w:b/>
          <w:bCs/>
          <w:sz w:val="24"/>
        </w:rPr>
        <w:t>NR_ENDC_SON_MDT_Ph4-Core</w:t>
      </w:r>
      <w:r w:rsidR="006C460F">
        <w:rPr>
          <w:rFonts w:ascii="Arial" w:hAnsi="Arial" w:cs="Arial"/>
          <w:b/>
          <w:bCs/>
          <w:sz w:val="24"/>
        </w:rPr>
        <w:t xml:space="preserve"> – Rel-19</w:t>
      </w:r>
    </w:p>
    <w:p w14:paraId="387A415F" w14:textId="3E26C7CC" w:rsidR="008B549E" w:rsidRPr="00B266B0" w:rsidRDefault="008B549E" w:rsidP="006C460F">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40CB4A74" w14:textId="77777777" w:rsidR="00FA4631" w:rsidRDefault="00FA4631" w:rsidP="00FA4631">
      <w:r>
        <w:t xml:space="preserve">In LS </w:t>
      </w:r>
      <w:bookmarkStart w:id="0" w:name="_Hlk192856048"/>
      <w:r>
        <w:t xml:space="preserve">R3-250914 </w:t>
      </w:r>
      <w:bookmarkEnd w:id="0"/>
      <w:r>
        <w:t>RAN3 asked RAN2 to consider if any enhancement is needed to address the following scenario:</w:t>
      </w:r>
    </w:p>
    <w:p w14:paraId="0D91D783" w14:textId="1EADBC20" w:rsidR="008B549E" w:rsidRDefault="00FA4631" w:rsidP="006D5751">
      <w:pPr>
        <w:ind w:left="284"/>
      </w:pPr>
      <w:r>
        <w:t>•</w:t>
      </w:r>
      <w:r>
        <w:tab/>
        <w:t xml:space="preserve">A UE supporting slice-based cell reselection may not find any suitable cell in the frequencies corresponding to the highest ranked NSAG, thereby UE </w:t>
      </w:r>
      <w:proofErr w:type="gramStart"/>
      <w:r>
        <w:t>have to</w:t>
      </w:r>
      <w:proofErr w:type="gramEnd"/>
      <w:r>
        <w:t xml:space="preserve"> camp on cells belonging to the lower ranked NSAG or eventually use legacy cell reselection procedure to find a suitable cell. </w:t>
      </w:r>
    </w:p>
    <w:p w14:paraId="0A16E494" w14:textId="3BE63CA8" w:rsidR="00FA4631" w:rsidRDefault="00FA4631" w:rsidP="00FA4631">
      <w:r>
        <w:t xml:space="preserve">This paper discusses this </w:t>
      </w:r>
      <w:r w:rsidR="00521426">
        <w:t>issue</w:t>
      </w:r>
      <w:r>
        <w:t xml:space="preserve"> and propose</w:t>
      </w:r>
      <w:r w:rsidR="00521426">
        <w:t>s</w:t>
      </w:r>
      <w:r>
        <w:t xml:space="preserve"> the necessary RAN2 enhancements.</w:t>
      </w:r>
    </w:p>
    <w:p w14:paraId="67D595BD" w14:textId="64671FCC" w:rsidR="00FA4631" w:rsidRDefault="008B549E" w:rsidP="00394CFB">
      <w:pPr>
        <w:pStyle w:val="Heading1"/>
      </w:pPr>
      <w:r w:rsidRPr="006E13D1">
        <w:t>2</w:t>
      </w:r>
      <w:r w:rsidRPr="006E13D1">
        <w:tab/>
      </w:r>
      <w:r w:rsidR="00FA4631">
        <w:t>Discussion</w:t>
      </w:r>
    </w:p>
    <w:p w14:paraId="07DE688D" w14:textId="03A32C54" w:rsidR="00FA4631" w:rsidRDefault="00FA4631" w:rsidP="00FA4631">
      <w:r>
        <w:t>Rel-17 introduced network slice-based cell reselection, where the UE is provided with one or more network slice groups and associated frequency priorities. Based on network slice(s) the UE is interested in and on the configured prioritisation, it performs frequency selection and tries to camp on the frequency that the network prioritizes for the prioritized slice group. The goal is to avoid long delay and extensive signalling during the connection setup that may occur when redirecting the UE to the right frequency, if the one it camps on is not appropriate for the requested slice.</w:t>
      </w:r>
    </w:p>
    <w:p w14:paraId="7A5DAA7B" w14:textId="77777777" w:rsidR="00FA4631" w:rsidRDefault="00FA4631" w:rsidP="00FA4631">
      <w:r>
        <w:t>However, if these cell re-selection configurations are not correctly defined and optimised, this goal may not be achieved: it could happen that the UE is not able to connect to its required slice in the cell where it is camping based on the slice-specific frequency priorities provided by the network. The problems that the UE may encounter are, for example:</w:t>
      </w:r>
    </w:p>
    <w:p w14:paraId="766238E6" w14:textId="7A809D1B" w:rsidR="00FA4631" w:rsidRDefault="00FA4631" w:rsidP="00FA4631">
      <w:pPr>
        <w:pStyle w:val="ListParagraph"/>
        <w:numPr>
          <w:ilvl w:val="0"/>
          <w:numId w:val="19"/>
        </w:numPr>
        <w:ind w:left="714" w:hanging="357"/>
        <w:contextualSpacing w:val="0"/>
      </w:pPr>
      <w:r>
        <w:t xml:space="preserve">Despite following the </w:t>
      </w:r>
      <w:r w:rsidR="00521426">
        <w:t>Network Slice AS Group (</w:t>
      </w:r>
      <w:r>
        <w:t>NSAG</w:t>
      </w:r>
      <w:r w:rsidR="00521426">
        <w:t>)</w:t>
      </w:r>
      <w:r>
        <w:t xml:space="preserve"> priorities, the UE selects a cell where the needed slice is not supported or not allowed.</w:t>
      </w:r>
    </w:p>
    <w:p w14:paraId="312DD873" w14:textId="77777777" w:rsidR="00FA4631" w:rsidRDefault="00FA4631" w:rsidP="00FA4631">
      <w:pPr>
        <w:pStyle w:val="ListParagraph"/>
        <w:numPr>
          <w:ilvl w:val="0"/>
          <w:numId w:val="19"/>
        </w:numPr>
        <w:ind w:left="714" w:hanging="357"/>
        <w:contextualSpacing w:val="0"/>
      </w:pPr>
      <w:r>
        <w:t>Despite following the NSAG priorities, the UE still must be redirected at the connection setup.</w:t>
      </w:r>
    </w:p>
    <w:p w14:paraId="46D58839" w14:textId="0CE3F86E" w:rsidR="00FA4631" w:rsidRDefault="00FA4631" w:rsidP="00FA4631">
      <w:pPr>
        <w:pStyle w:val="ListParagraph"/>
        <w:numPr>
          <w:ilvl w:val="0"/>
          <w:numId w:val="19"/>
        </w:numPr>
        <w:ind w:left="714" w:hanging="357"/>
        <w:contextualSpacing w:val="0"/>
      </w:pPr>
      <w:r>
        <w:t xml:space="preserve">After following the </w:t>
      </w:r>
      <w:r w:rsidR="00990D2B">
        <w:t xml:space="preserve">frequency </w:t>
      </w:r>
      <w:r>
        <w:t>priorities of the highest priority NSAG of the UE, the UE is forced to revert to lower-priority NSAG config</w:t>
      </w:r>
      <w:r w:rsidR="00990D2B">
        <w:t>uration</w:t>
      </w:r>
      <w:r>
        <w:t xml:space="preserve"> and repeat cell reselection process.</w:t>
      </w:r>
    </w:p>
    <w:p w14:paraId="08D7C163" w14:textId="77777777" w:rsidR="00FA4631" w:rsidRPr="00CA1C16" w:rsidRDefault="00FA4631" w:rsidP="00FA4631">
      <w:pPr>
        <w:rPr>
          <w:b/>
          <w:bCs/>
        </w:rPr>
      </w:pPr>
      <w:r w:rsidRPr="00036891">
        <w:rPr>
          <w:b/>
          <w:bCs/>
        </w:rPr>
        <w:t xml:space="preserve">Observation 1: </w:t>
      </w:r>
      <w:r w:rsidRPr="00CA1C16">
        <w:rPr>
          <w:b/>
          <w:bCs/>
        </w:rPr>
        <w:t>NSAG configuration is meant to decrease connection setup delay and related signalling. It may, however, be non-optimal that hinders to achieve the intended goals.</w:t>
      </w:r>
    </w:p>
    <w:p w14:paraId="1EFB9191" w14:textId="6937EBCA" w:rsidR="00036891" w:rsidRDefault="00FA4631" w:rsidP="00FA4631">
      <w:r>
        <w:t xml:space="preserve">Therefore, it is important that the network gets some feedback from the UE about how well the slice-based cell reselection configurations are working and if the UE is experiencing some slice connectivity problems. </w:t>
      </w:r>
      <w:r w:rsidR="00036891">
        <w:t>More specifically, RAN3 requested RAN2 to support the scenario when “A UE supporting slice-based cell reselection may not find any suitable cell in the frequencies corresponding to the highest ranked NSAG, thereby UE have to camp on cells belonging to the lower ranked NSAG or eventually use legacy cell reselection procedure to find a suitable cell.”</w:t>
      </w:r>
    </w:p>
    <w:p w14:paraId="42F95555" w14:textId="4395C3CD" w:rsidR="00036891" w:rsidRPr="00CA1C16" w:rsidRDefault="00036891" w:rsidP="00036891">
      <w:pPr>
        <w:rPr>
          <w:b/>
          <w:bCs/>
        </w:rPr>
      </w:pPr>
      <w:r w:rsidRPr="00CA1C16">
        <w:rPr>
          <w:b/>
          <w:bCs/>
        </w:rPr>
        <w:t xml:space="preserve">Proposal 1: RAN2 should study how the UE should provide information that helps the network </w:t>
      </w:r>
      <w:r>
        <w:rPr>
          <w:b/>
          <w:bCs/>
        </w:rPr>
        <w:t>to identify the scenario when the UE did not manage to select a</w:t>
      </w:r>
      <w:r w:rsidRPr="00036891">
        <w:rPr>
          <w:b/>
          <w:bCs/>
        </w:rPr>
        <w:t xml:space="preserve"> cell in the frequencies corresponding to the highest ranked NSAG</w:t>
      </w:r>
      <w:r w:rsidR="00B1569A">
        <w:rPr>
          <w:b/>
          <w:bCs/>
        </w:rPr>
        <w:t>(s)</w:t>
      </w:r>
      <w:r>
        <w:rPr>
          <w:b/>
          <w:bCs/>
        </w:rPr>
        <w:t>.</w:t>
      </w:r>
    </w:p>
    <w:p w14:paraId="0588F300" w14:textId="0AB1DA71" w:rsidR="0097633A" w:rsidRDefault="0097633A" w:rsidP="00036891">
      <w:r>
        <w:t>There are two types of reports that the UE can collect in IDLE/INACTIVE mode</w:t>
      </w:r>
      <w:r w:rsidR="00521426">
        <w:t xml:space="preserve"> when cell reselection is performed</w:t>
      </w:r>
      <w:r>
        <w:t xml:space="preserve">: Mobility History Information (MHI) and logged MDT report. The logged MDT measurements are either collected periodically or </w:t>
      </w:r>
      <w:r w:rsidR="007011EE">
        <w:t xml:space="preserve">in </w:t>
      </w:r>
      <w:r>
        <w:t>event</w:t>
      </w:r>
      <w:r w:rsidR="00990D2B">
        <w:t>-</w:t>
      </w:r>
      <w:r>
        <w:t xml:space="preserve">based manner, but these measurements are not tightly connected </w:t>
      </w:r>
      <w:r w:rsidR="007011EE">
        <w:t xml:space="preserve">to </w:t>
      </w:r>
      <w:r>
        <w:t xml:space="preserve">the changes of the cell </w:t>
      </w:r>
      <w:r>
        <w:lastRenderedPageBreak/>
        <w:t xml:space="preserve">where the UE camps. </w:t>
      </w:r>
      <w:r w:rsidR="00822E4A">
        <w:t>T</w:t>
      </w:r>
      <w:r w:rsidR="00036891">
        <w:t xml:space="preserve">he UE </w:t>
      </w:r>
      <w:r w:rsidR="00822E4A">
        <w:t>c</w:t>
      </w:r>
      <w:r w:rsidR="00036891">
        <w:t>ollect</w:t>
      </w:r>
      <w:r w:rsidR="00822E4A">
        <w:t>s</w:t>
      </w:r>
      <w:r w:rsidR="00036891">
        <w:t xml:space="preserve"> mobility history information in IDLE/INACTIVE states</w:t>
      </w:r>
      <w:r w:rsidR="00521426">
        <w:t xml:space="preserve"> and</w:t>
      </w:r>
      <w:r w:rsidR="00822E4A">
        <w:t xml:space="preserve"> a new entry is created “</w:t>
      </w:r>
      <w:r w:rsidR="00822E4A" w:rsidRPr="006D0C02">
        <w:t>Upon change of suitable cell</w:t>
      </w:r>
      <w:r w:rsidR="00822E4A">
        <w:t xml:space="preserve">” (see 5.7.9 of 38.331). </w:t>
      </w:r>
      <w:r>
        <w:t xml:space="preserve">This </w:t>
      </w:r>
      <w:r w:rsidR="00990D2B">
        <w:t xml:space="preserve">is </w:t>
      </w:r>
      <w:r>
        <w:t>very much suitable for the purpose of collecting information about slice-based cell reselection, which should be collected when there is a change in the cell where the UE camps on.</w:t>
      </w:r>
    </w:p>
    <w:p w14:paraId="68DADDB5" w14:textId="645BE228" w:rsidR="0097633A" w:rsidRDefault="00CA1C16" w:rsidP="00CA1C16">
      <w:pPr>
        <w:rPr>
          <w:b/>
          <w:bCs/>
        </w:rPr>
      </w:pPr>
      <w:bookmarkStart w:id="1" w:name="_Hlk192857949"/>
      <w:r w:rsidRPr="001561C3">
        <w:rPr>
          <w:b/>
          <w:bCs/>
        </w:rPr>
        <w:t xml:space="preserve">Proposal </w:t>
      </w:r>
      <w:r>
        <w:rPr>
          <w:b/>
          <w:bCs/>
        </w:rPr>
        <w:t>2</w:t>
      </w:r>
      <w:r w:rsidRPr="001561C3">
        <w:rPr>
          <w:b/>
          <w:bCs/>
        </w:rPr>
        <w:t xml:space="preserve">: </w:t>
      </w:r>
      <w:r>
        <w:rPr>
          <w:b/>
          <w:bCs/>
        </w:rPr>
        <w:t xml:space="preserve">Enhance the Mobility History Information </w:t>
      </w:r>
      <w:r w:rsidR="0097633A">
        <w:rPr>
          <w:b/>
          <w:bCs/>
        </w:rPr>
        <w:t xml:space="preserve">to enable the network to </w:t>
      </w:r>
      <w:r w:rsidR="00521426">
        <w:rPr>
          <w:b/>
          <w:bCs/>
        </w:rPr>
        <w:t xml:space="preserve">identify </w:t>
      </w:r>
      <w:r w:rsidR="0097633A">
        <w:rPr>
          <w:b/>
          <w:bCs/>
        </w:rPr>
        <w:t>the scenario when the UE did not manage to select a</w:t>
      </w:r>
      <w:r w:rsidR="0097633A" w:rsidRPr="00036891">
        <w:rPr>
          <w:b/>
          <w:bCs/>
        </w:rPr>
        <w:t xml:space="preserve"> cell in the frequencies corresponding to the highest ranked NSAG</w:t>
      </w:r>
      <w:r w:rsidR="0097633A">
        <w:rPr>
          <w:b/>
          <w:bCs/>
        </w:rPr>
        <w:t>(s).</w:t>
      </w:r>
    </w:p>
    <w:bookmarkEnd w:id="1"/>
    <w:p w14:paraId="0F926693" w14:textId="34000C26" w:rsidR="0097633A" w:rsidRDefault="0097633A" w:rsidP="0097633A">
      <w:r>
        <w:t>The information collected in the current MHI, which is stored in the VisitedCellInfo</w:t>
      </w:r>
      <w:r w:rsidR="00521426">
        <w:t>,</w:t>
      </w:r>
      <w:r>
        <w:t xml:space="preserve"> does not include any information how the UE selected the new cell:</w:t>
      </w:r>
    </w:p>
    <w:p w14:paraId="74AC559D" w14:textId="77777777" w:rsidR="0097633A" w:rsidRPr="006D0C02" w:rsidRDefault="0097633A" w:rsidP="0097633A">
      <w:pPr>
        <w:pStyle w:val="PL"/>
        <w:shd w:val="clear" w:color="auto" w:fill="D9D9D9" w:themeFill="background1" w:themeFillShade="D9"/>
        <w:ind w:left="384"/>
      </w:pPr>
      <w:r w:rsidRPr="006D0C02">
        <w:t xml:space="preserve">VisitedCellInfo-r16 ::=  </w:t>
      </w:r>
      <w:r w:rsidRPr="006D0C02">
        <w:rPr>
          <w:color w:val="993366"/>
        </w:rPr>
        <w:t>SEQUENCE</w:t>
      </w:r>
      <w:r w:rsidRPr="006D0C02">
        <w:t xml:space="preserve"> {</w:t>
      </w:r>
    </w:p>
    <w:p w14:paraId="125D525D" w14:textId="77777777" w:rsidR="0097633A" w:rsidRPr="006D0C02" w:rsidRDefault="0097633A" w:rsidP="0097633A">
      <w:pPr>
        <w:pStyle w:val="PL"/>
        <w:shd w:val="clear" w:color="auto" w:fill="D9D9D9" w:themeFill="background1" w:themeFillShade="D9"/>
        <w:ind w:left="384"/>
      </w:pPr>
      <w:r w:rsidRPr="006D0C02">
        <w:t xml:space="preserve">    visitedCellId-r16        </w:t>
      </w:r>
      <w:r w:rsidRPr="006D0C02">
        <w:rPr>
          <w:color w:val="993366"/>
        </w:rPr>
        <w:t>CHOICE</w:t>
      </w:r>
      <w:r w:rsidRPr="006D0C02">
        <w:t xml:space="preserve"> {</w:t>
      </w:r>
    </w:p>
    <w:p w14:paraId="212D63AC" w14:textId="77777777" w:rsidR="0097633A" w:rsidRPr="006D0C02" w:rsidRDefault="0097633A" w:rsidP="0097633A">
      <w:pPr>
        <w:pStyle w:val="PL"/>
        <w:shd w:val="clear" w:color="auto" w:fill="D9D9D9" w:themeFill="background1" w:themeFillShade="D9"/>
        <w:ind w:left="384"/>
      </w:pPr>
      <w:r w:rsidRPr="006D0C02">
        <w:t xml:space="preserve">        nr-CellId-r16            </w:t>
      </w:r>
      <w:r w:rsidRPr="006D0C02">
        <w:rPr>
          <w:color w:val="993366"/>
        </w:rPr>
        <w:t>CHOICE</w:t>
      </w:r>
      <w:r w:rsidRPr="006D0C02">
        <w:t xml:space="preserve"> {</w:t>
      </w:r>
    </w:p>
    <w:p w14:paraId="65558590" w14:textId="77777777" w:rsidR="0097633A" w:rsidRPr="006D0C02" w:rsidRDefault="0097633A" w:rsidP="0097633A">
      <w:pPr>
        <w:pStyle w:val="PL"/>
        <w:shd w:val="clear" w:color="auto" w:fill="D9D9D9" w:themeFill="background1" w:themeFillShade="D9"/>
        <w:ind w:left="384"/>
      </w:pPr>
      <w:r w:rsidRPr="006D0C02">
        <w:t xml:space="preserve">            cgi-Info                 CGI-Info-Logging-r16,</w:t>
      </w:r>
    </w:p>
    <w:p w14:paraId="1CF1DB7A" w14:textId="77777777" w:rsidR="0097633A" w:rsidRPr="006D0C02" w:rsidRDefault="0097633A" w:rsidP="0097633A">
      <w:pPr>
        <w:pStyle w:val="PL"/>
        <w:shd w:val="clear" w:color="auto" w:fill="D9D9D9" w:themeFill="background1" w:themeFillShade="D9"/>
        <w:ind w:left="384"/>
      </w:pPr>
      <w:r w:rsidRPr="006D0C02">
        <w:t xml:space="preserve">            pci-arfcn-r16            PCI-ARFCN-NR-r16</w:t>
      </w:r>
    </w:p>
    <w:p w14:paraId="057D9BF5" w14:textId="77777777" w:rsidR="0097633A" w:rsidRPr="006D0C02" w:rsidRDefault="0097633A" w:rsidP="0097633A">
      <w:pPr>
        <w:pStyle w:val="PL"/>
        <w:shd w:val="clear" w:color="auto" w:fill="D9D9D9" w:themeFill="background1" w:themeFillShade="D9"/>
        <w:ind w:left="384"/>
      </w:pPr>
      <w:r w:rsidRPr="006D0C02">
        <w:t xml:space="preserve">        },</w:t>
      </w:r>
    </w:p>
    <w:p w14:paraId="3ED4C82A" w14:textId="77777777" w:rsidR="0097633A" w:rsidRPr="006D0C02" w:rsidRDefault="0097633A" w:rsidP="0097633A">
      <w:pPr>
        <w:pStyle w:val="PL"/>
        <w:shd w:val="clear" w:color="auto" w:fill="D9D9D9" w:themeFill="background1" w:themeFillShade="D9"/>
        <w:ind w:left="384"/>
      </w:pPr>
      <w:r w:rsidRPr="006D0C02">
        <w:t xml:space="preserve">        eutra-CellId-r16         </w:t>
      </w:r>
      <w:r w:rsidRPr="006D0C02">
        <w:rPr>
          <w:color w:val="993366"/>
        </w:rPr>
        <w:t>CHOICE</w:t>
      </w:r>
      <w:r w:rsidRPr="006D0C02">
        <w:t xml:space="preserve"> {</w:t>
      </w:r>
    </w:p>
    <w:p w14:paraId="040FDC03" w14:textId="77777777" w:rsidR="0097633A" w:rsidRPr="006D0C02" w:rsidRDefault="0097633A" w:rsidP="0097633A">
      <w:pPr>
        <w:pStyle w:val="PL"/>
        <w:shd w:val="clear" w:color="auto" w:fill="D9D9D9" w:themeFill="background1" w:themeFillShade="D9"/>
        <w:ind w:left="384"/>
      </w:pPr>
      <w:r w:rsidRPr="006D0C02">
        <w:t xml:space="preserve">            cellGlobalId-r16         CGI-InfoEUTRA,</w:t>
      </w:r>
    </w:p>
    <w:p w14:paraId="6F781004" w14:textId="77777777" w:rsidR="0097633A" w:rsidRPr="006D0C02" w:rsidRDefault="0097633A" w:rsidP="0097633A">
      <w:pPr>
        <w:pStyle w:val="PL"/>
        <w:shd w:val="clear" w:color="auto" w:fill="D9D9D9" w:themeFill="background1" w:themeFillShade="D9"/>
        <w:ind w:left="384"/>
      </w:pPr>
      <w:r w:rsidRPr="006D0C02">
        <w:t xml:space="preserve">            pci-arfcn-r16                PCI-ARFCN-EUTRA-r16</w:t>
      </w:r>
    </w:p>
    <w:p w14:paraId="6C0B5ABE" w14:textId="77777777" w:rsidR="0097633A" w:rsidRPr="006D0C02" w:rsidRDefault="0097633A" w:rsidP="0097633A">
      <w:pPr>
        <w:pStyle w:val="PL"/>
        <w:shd w:val="clear" w:color="auto" w:fill="D9D9D9" w:themeFill="background1" w:themeFillShade="D9"/>
        <w:ind w:left="384"/>
      </w:pPr>
      <w:r w:rsidRPr="006D0C02">
        <w:t xml:space="preserve">        }</w:t>
      </w:r>
    </w:p>
    <w:p w14:paraId="0AA51D71" w14:textId="77777777" w:rsidR="0097633A" w:rsidRPr="006D0C02" w:rsidRDefault="0097633A" w:rsidP="0097633A">
      <w:pPr>
        <w:pStyle w:val="PL"/>
        <w:shd w:val="clear" w:color="auto" w:fill="D9D9D9" w:themeFill="background1" w:themeFillShade="D9"/>
        <w:ind w:left="384"/>
      </w:pPr>
      <w:r w:rsidRPr="006D0C02">
        <w:t xml:space="preserve">    }                                        </w:t>
      </w:r>
      <w:r w:rsidRPr="006D0C02">
        <w:rPr>
          <w:color w:val="993366"/>
        </w:rPr>
        <w:t>OPTIONAL</w:t>
      </w:r>
      <w:r w:rsidRPr="006D0C02">
        <w:t>,</w:t>
      </w:r>
    </w:p>
    <w:p w14:paraId="7B67399C" w14:textId="77777777" w:rsidR="0097633A" w:rsidRPr="006D0C02" w:rsidRDefault="0097633A" w:rsidP="0097633A">
      <w:pPr>
        <w:pStyle w:val="PL"/>
        <w:shd w:val="clear" w:color="auto" w:fill="D9D9D9" w:themeFill="background1" w:themeFillShade="D9"/>
        <w:ind w:left="384"/>
      </w:pPr>
      <w:r w:rsidRPr="006D0C02">
        <w:t xml:space="preserve">    timeSpent-r16            </w:t>
      </w:r>
      <w:r w:rsidRPr="006D0C02">
        <w:rPr>
          <w:color w:val="993366"/>
        </w:rPr>
        <w:t>INTEGER</w:t>
      </w:r>
      <w:r w:rsidRPr="006D0C02">
        <w:t xml:space="preserve"> (0..4095),</w:t>
      </w:r>
    </w:p>
    <w:p w14:paraId="421A1367" w14:textId="77777777" w:rsidR="0097633A" w:rsidRPr="006D0C02" w:rsidRDefault="0097633A" w:rsidP="0097633A">
      <w:pPr>
        <w:pStyle w:val="PL"/>
        <w:shd w:val="clear" w:color="auto" w:fill="D9D9D9" w:themeFill="background1" w:themeFillShade="D9"/>
        <w:ind w:left="384"/>
      </w:pPr>
      <w:r w:rsidRPr="006D0C02">
        <w:t xml:space="preserve">    ...,</w:t>
      </w:r>
    </w:p>
    <w:p w14:paraId="7D672876" w14:textId="77777777" w:rsidR="0097633A" w:rsidRPr="006D0C02" w:rsidRDefault="0097633A" w:rsidP="0097633A">
      <w:pPr>
        <w:pStyle w:val="PL"/>
        <w:shd w:val="clear" w:color="auto" w:fill="D9D9D9" w:themeFill="background1" w:themeFillShade="D9"/>
        <w:ind w:left="384"/>
      </w:pPr>
      <w:r w:rsidRPr="006D0C02">
        <w:t xml:space="preserve">    [[</w:t>
      </w:r>
    </w:p>
    <w:p w14:paraId="79883318" w14:textId="77777777" w:rsidR="0097633A" w:rsidRPr="006D0C02" w:rsidRDefault="0097633A" w:rsidP="0097633A">
      <w:pPr>
        <w:pStyle w:val="PL"/>
        <w:shd w:val="clear" w:color="auto" w:fill="D9D9D9" w:themeFill="background1" w:themeFillShade="D9"/>
        <w:ind w:left="384"/>
      </w:pPr>
      <w:r w:rsidRPr="006D0C02">
        <w:t xml:space="preserve">    visitedPSCellInfoListReport-r17    VisitedPSCellInfoList-r17                   </w:t>
      </w:r>
      <w:r w:rsidRPr="006D0C02">
        <w:rPr>
          <w:color w:val="993366"/>
        </w:rPr>
        <w:t>OPTIONAL</w:t>
      </w:r>
    </w:p>
    <w:p w14:paraId="791D2636" w14:textId="77777777" w:rsidR="0097633A" w:rsidRPr="006D0C02" w:rsidRDefault="0097633A" w:rsidP="0097633A">
      <w:pPr>
        <w:pStyle w:val="PL"/>
        <w:shd w:val="clear" w:color="auto" w:fill="D9D9D9" w:themeFill="background1" w:themeFillShade="D9"/>
        <w:ind w:left="384"/>
      </w:pPr>
      <w:r w:rsidRPr="006D0C02">
        <w:t xml:space="preserve">    ]]</w:t>
      </w:r>
    </w:p>
    <w:p w14:paraId="6E4FE79E" w14:textId="77777777" w:rsidR="0097633A" w:rsidRPr="006D0C02" w:rsidRDefault="0097633A" w:rsidP="0097633A">
      <w:pPr>
        <w:pStyle w:val="PL"/>
        <w:shd w:val="clear" w:color="auto" w:fill="D9D9D9" w:themeFill="background1" w:themeFillShade="D9"/>
        <w:ind w:left="384"/>
      </w:pPr>
      <w:r w:rsidRPr="006D0C02">
        <w:t>}</w:t>
      </w:r>
    </w:p>
    <w:p w14:paraId="1CD519A8" w14:textId="77777777" w:rsidR="0097633A" w:rsidRDefault="0097633A" w:rsidP="0097633A"/>
    <w:p w14:paraId="29A894A4" w14:textId="654419EF" w:rsidR="0097633A" w:rsidRDefault="0097633A" w:rsidP="0097633A">
      <w:r>
        <w:t xml:space="preserve">Therefore, new enhancements in MHI are needed on how the UE used the sliced based cell reselection parameters to </w:t>
      </w:r>
      <w:r w:rsidR="00521426">
        <w:t>address the scenario that</w:t>
      </w:r>
      <w:r>
        <w:t xml:space="preserve"> RAN3 re</w:t>
      </w:r>
      <w:r w:rsidR="00521426">
        <w:t>quested</w:t>
      </w:r>
      <w:r>
        <w:t>.</w:t>
      </w:r>
    </w:p>
    <w:p w14:paraId="528B84DB" w14:textId="2C8D81EF" w:rsidR="0097633A" w:rsidRPr="0097633A" w:rsidRDefault="0097633A" w:rsidP="00036891">
      <w:pPr>
        <w:rPr>
          <w:b/>
          <w:bCs/>
        </w:rPr>
      </w:pPr>
      <w:r w:rsidRPr="0097633A">
        <w:rPr>
          <w:b/>
          <w:bCs/>
        </w:rPr>
        <w:t xml:space="preserve">Observation </w:t>
      </w:r>
      <w:r w:rsidR="00394CFB">
        <w:rPr>
          <w:b/>
          <w:bCs/>
        </w:rPr>
        <w:t>2</w:t>
      </w:r>
      <w:r w:rsidRPr="0097633A">
        <w:rPr>
          <w:b/>
          <w:bCs/>
        </w:rPr>
        <w:t>: New enhancements in MHI are needed on how the UE used the sliced based cell reselection parameters.</w:t>
      </w:r>
    </w:p>
    <w:p w14:paraId="553EB451" w14:textId="14CA1640" w:rsidR="0097633A" w:rsidRDefault="0097633A" w:rsidP="00036891">
      <w:r>
        <w:t>The short overview of the slice-based cell reselection is the following:</w:t>
      </w:r>
    </w:p>
    <w:p w14:paraId="06F0B300" w14:textId="593CF157" w:rsidR="00394CFB" w:rsidRDefault="00394CFB" w:rsidP="00394CFB">
      <w:pPr>
        <w:pStyle w:val="ListParagraph"/>
        <w:numPr>
          <w:ilvl w:val="0"/>
          <w:numId w:val="70"/>
        </w:numPr>
      </w:pPr>
      <w:r>
        <w:t>The UE receives NSAG(s) and their priorities via NAS from the core network.</w:t>
      </w:r>
    </w:p>
    <w:p w14:paraId="21BA7BB7" w14:textId="39508B84" w:rsidR="00394CFB" w:rsidRDefault="00394CFB" w:rsidP="00394CFB">
      <w:pPr>
        <w:pStyle w:val="ListParagraph"/>
        <w:numPr>
          <w:ilvl w:val="0"/>
          <w:numId w:val="70"/>
        </w:numPr>
      </w:pPr>
      <w:r>
        <w:t>The UE receives the cell reselection parameters for the NSAGs either in SIB16 or in dedicated RRC signalling.</w:t>
      </w:r>
    </w:p>
    <w:p w14:paraId="56BEBBF5" w14:textId="3CE10791" w:rsidR="00394CFB" w:rsidRDefault="00394CFB" w:rsidP="00394CFB">
      <w:pPr>
        <w:pStyle w:val="ListParagraph"/>
        <w:numPr>
          <w:ilvl w:val="0"/>
          <w:numId w:val="70"/>
        </w:numPr>
      </w:pPr>
      <w:r>
        <w:t xml:space="preserve">The </w:t>
      </w:r>
      <w:r w:rsidR="00521426">
        <w:t xml:space="preserve">UE </w:t>
      </w:r>
      <w:r>
        <w:t xml:space="preserve">tries to find a new </w:t>
      </w:r>
      <w:r w:rsidR="009C6EA9">
        <w:t xml:space="preserve">suitable </w:t>
      </w:r>
      <w:r>
        <w:t xml:space="preserve">cell </w:t>
      </w:r>
      <w:r w:rsidR="00803747">
        <w:t xml:space="preserve">supporting the highest ranked NSAG(s) </w:t>
      </w:r>
      <w:r>
        <w:t xml:space="preserve">using the cell reselection parameters of the highest ranked NSAG(s). </w:t>
      </w:r>
    </w:p>
    <w:p w14:paraId="71AE8091" w14:textId="0C6AC39C" w:rsidR="00394CFB" w:rsidRDefault="00394CFB" w:rsidP="00394CFB">
      <w:pPr>
        <w:pStyle w:val="ListParagraph"/>
        <w:numPr>
          <w:ilvl w:val="0"/>
          <w:numId w:val="70"/>
        </w:numPr>
      </w:pPr>
      <w:r>
        <w:t>If step 3 fails</w:t>
      </w:r>
      <w:r w:rsidR="00521426">
        <w:t>,</w:t>
      </w:r>
      <w:r>
        <w:t xml:space="preserve"> then the next highest ranked NSAG(s) are considered </w:t>
      </w:r>
      <w:r w:rsidR="00521426">
        <w:t>as</w:t>
      </w:r>
      <w:r>
        <w:t xml:space="preserve"> the highest ranked NSAG(s)</w:t>
      </w:r>
      <w:r w:rsidR="00521426">
        <w:t>,</w:t>
      </w:r>
      <w:r>
        <w:t xml:space="preserve"> and step 3 is repeated with them. </w:t>
      </w:r>
    </w:p>
    <w:p w14:paraId="68922E76" w14:textId="63200D20" w:rsidR="0097633A" w:rsidRDefault="00394CFB" w:rsidP="00394CFB">
      <w:pPr>
        <w:pStyle w:val="ListParagraph"/>
        <w:numPr>
          <w:ilvl w:val="0"/>
          <w:numId w:val="70"/>
        </w:numPr>
      </w:pPr>
      <w:r>
        <w:t>If there is no more NSAG to be used for cell reselection then the UE performs the normal cell reselection without considering any slice configuration.</w:t>
      </w:r>
    </w:p>
    <w:p w14:paraId="6509899D" w14:textId="6AA4DE56" w:rsidR="0097633A" w:rsidRDefault="0097633A" w:rsidP="00036891">
      <w:r>
        <w:t xml:space="preserve">Simply adding a flag that the highest rank NSAG ID was not used for cell reselection is not very meaningful as the NG-RAN has no information about the NSAGs and their priorities that are used by the UE, as this information is </w:t>
      </w:r>
      <w:r w:rsidR="00521426">
        <w:t xml:space="preserve">UE specific, and it is configured </w:t>
      </w:r>
      <w:r>
        <w:t>via NAS</w:t>
      </w:r>
      <w:r w:rsidR="00394CFB">
        <w:t xml:space="preserve"> </w:t>
      </w:r>
      <w:r w:rsidR="00521426">
        <w:t xml:space="preserve">by the core network </w:t>
      </w:r>
      <w:r w:rsidR="00394CFB">
        <w:t>(see step 1 above)</w:t>
      </w:r>
      <w:r>
        <w:t>.</w:t>
      </w:r>
    </w:p>
    <w:p w14:paraId="3ED500ED" w14:textId="6B104F4A" w:rsidR="00394CFB" w:rsidRPr="0097633A" w:rsidRDefault="00394CFB" w:rsidP="00394CFB">
      <w:pPr>
        <w:rPr>
          <w:b/>
          <w:bCs/>
        </w:rPr>
      </w:pPr>
      <w:r w:rsidRPr="0097633A">
        <w:rPr>
          <w:b/>
          <w:bCs/>
        </w:rPr>
        <w:t xml:space="preserve">Observation </w:t>
      </w:r>
      <w:r>
        <w:rPr>
          <w:b/>
          <w:bCs/>
        </w:rPr>
        <w:t>3</w:t>
      </w:r>
      <w:r w:rsidRPr="0097633A">
        <w:rPr>
          <w:b/>
          <w:bCs/>
        </w:rPr>
        <w:t xml:space="preserve">: </w:t>
      </w:r>
      <w:r>
        <w:rPr>
          <w:b/>
          <w:bCs/>
        </w:rPr>
        <w:t>A</w:t>
      </w:r>
      <w:r w:rsidRPr="00394CFB">
        <w:rPr>
          <w:b/>
          <w:bCs/>
        </w:rPr>
        <w:t xml:space="preserve"> flag that the highest rank NSAG ID was not used for cell reselection </w:t>
      </w:r>
      <w:r>
        <w:rPr>
          <w:b/>
          <w:bCs/>
        </w:rPr>
        <w:t xml:space="preserve">does not help the NG-RAN to optimize the slice-based cell reselection parameters, as </w:t>
      </w:r>
      <w:r w:rsidR="00521426">
        <w:rPr>
          <w:b/>
          <w:bCs/>
        </w:rPr>
        <w:t>NG-RAN</w:t>
      </w:r>
      <w:r>
        <w:rPr>
          <w:b/>
          <w:bCs/>
        </w:rPr>
        <w:t xml:space="preserve"> cannot know the NSAG IDs and their priorities in the UE.</w:t>
      </w:r>
    </w:p>
    <w:p w14:paraId="78E6AB4F" w14:textId="4E5AD9D2" w:rsidR="00DF56AC" w:rsidRDefault="00521426" w:rsidP="00DF56AC">
      <w:r>
        <w:t>If the above procedure is considered</w:t>
      </w:r>
      <w:r w:rsidR="006024A4">
        <w:t>,</w:t>
      </w:r>
      <w:r>
        <w:t xml:space="preserve"> </w:t>
      </w:r>
      <w:r w:rsidR="00990D2B">
        <w:t xml:space="preserve">then </w:t>
      </w:r>
      <w:r w:rsidR="00F14424">
        <w:t xml:space="preserve">an important piece of </w:t>
      </w:r>
      <w:r>
        <w:t xml:space="preserve">information that the NG-RAN should know to be able to optimize the NSAG specific cell reselection parameters is </w:t>
      </w:r>
      <w:r w:rsidR="00DF56AC">
        <w:t>(</w:t>
      </w:r>
      <w:proofErr w:type="spellStart"/>
      <w:r w:rsidR="00DF56AC">
        <w:t>i</w:t>
      </w:r>
      <w:proofErr w:type="spellEnd"/>
      <w:r w:rsidR="00DF56AC">
        <w:t xml:space="preserve">) </w:t>
      </w:r>
      <w:r>
        <w:t xml:space="preserve">which NSAGs lead to cell reselection failure and </w:t>
      </w:r>
      <w:r w:rsidR="00DF56AC">
        <w:t xml:space="preserve">(ii) </w:t>
      </w:r>
      <w:r>
        <w:t xml:space="preserve">which </w:t>
      </w:r>
      <w:r w:rsidR="00DF56AC">
        <w:t xml:space="preserve">NSAG </w:t>
      </w:r>
      <w:r>
        <w:t>was the one that lead to a successful cell rese</w:t>
      </w:r>
      <w:r w:rsidR="00B73180">
        <w:t>le</w:t>
      </w:r>
      <w:r>
        <w:t>ction</w:t>
      </w:r>
      <w:r w:rsidR="00DF56AC">
        <w:t xml:space="preserve"> (or that cell reselection happened without considering any NSAG)</w:t>
      </w:r>
      <w:r>
        <w:t>.</w:t>
      </w:r>
      <w:r w:rsidR="00DF56AC">
        <w:t xml:space="preserve"> Therefore, we propose to log this information in the MHI.</w:t>
      </w:r>
    </w:p>
    <w:p w14:paraId="3E8F3EEB" w14:textId="5B7E362D" w:rsidR="00CA1C16" w:rsidRDefault="00CA1C16" w:rsidP="00CA1C16">
      <w:pPr>
        <w:rPr>
          <w:b/>
          <w:bCs/>
        </w:rPr>
      </w:pPr>
      <w:r w:rsidRPr="001561C3">
        <w:rPr>
          <w:b/>
          <w:bCs/>
        </w:rPr>
        <w:t xml:space="preserve">Proposal </w:t>
      </w:r>
      <w:r>
        <w:rPr>
          <w:b/>
          <w:bCs/>
        </w:rPr>
        <w:t>3</w:t>
      </w:r>
      <w:r w:rsidRPr="001561C3">
        <w:rPr>
          <w:b/>
          <w:bCs/>
        </w:rPr>
        <w:t xml:space="preserve">: </w:t>
      </w:r>
      <w:r>
        <w:rPr>
          <w:b/>
          <w:bCs/>
        </w:rPr>
        <w:t xml:space="preserve">Enhance the Mobility History Information with all the NSAG IDs that </w:t>
      </w:r>
      <w:r w:rsidR="00B5198D">
        <w:rPr>
          <w:b/>
          <w:bCs/>
        </w:rPr>
        <w:t xml:space="preserve">did </w:t>
      </w:r>
      <w:r w:rsidR="00394CFB">
        <w:rPr>
          <w:b/>
          <w:bCs/>
        </w:rPr>
        <w:t xml:space="preserve">not lead to successful cell reselection and </w:t>
      </w:r>
      <w:r>
        <w:rPr>
          <w:b/>
          <w:bCs/>
        </w:rPr>
        <w:t xml:space="preserve">the NSAG ID </w:t>
      </w:r>
      <w:r w:rsidR="00394CFB">
        <w:rPr>
          <w:b/>
          <w:bCs/>
        </w:rPr>
        <w:t xml:space="preserve">(or the lack of any NSAG ID) </w:t>
      </w:r>
      <w:r>
        <w:rPr>
          <w:b/>
          <w:bCs/>
        </w:rPr>
        <w:t xml:space="preserve">that was used to select </w:t>
      </w:r>
      <w:r w:rsidR="00C635E9">
        <w:rPr>
          <w:b/>
          <w:bCs/>
        </w:rPr>
        <w:t>a</w:t>
      </w:r>
      <w:r>
        <w:rPr>
          <w:b/>
          <w:bCs/>
        </w:rPr>
        <w:t xml:space="preserve"> </w:t>
      </w:r>
      <w:r w:rsidR="00394CFB">
        <w:rPr>
          <w:b/>
          <w:bCs/>
        </w:rPr>
        <w:t xml:space="preserve">new </w:t>
      </w:r>
      <w:r>
        <w:rPr>
          <w:b/>
          <w:bCs/>
        </w:rPr>
        <w:t xml:space="preserve">cell. </w:t>
      </w:r>
    </w:p>
    <w:p w14:paraId="1E157AF6" w14:textId="16020E8D" w:rsidR="00A46D25" w:rsidRDefault="00D025D1" w:rsidP="008B549E">
      <w:pPr>
        <w:rPr>
          <w:lang w:val="en-US"/>
        </w:rPr>
      </w:pPr>
      <w:r>
        <w:rPr>
          <w:lang w:val="en-US"/>
        </w:rPr>
        <w:t>In</w:t>
      </w:r>
      <w:r w:rsidR="00C415BC">
        <w:rPr>
          <w:lang w:val="en-US"/>
        </w:rPr>
        <w:t xml:space="preserve"> the cell reselection </w:t>
      </w:r>
      <w:r>
        <w:rPr>
          <w:lang w:val="en-US"/>
        </w:rPr>
        <w:t xml:space="preserve">procedure, </w:t>
      </w:r>
      <w:r w:rsidR="000840D5">
        <w:rPr>
          <w:lang w:val="en-US"/>
        </w:rPr>
        <w:t xml:space="preserve">the most time and energy consuming part is the scanning of frequencies </w:t>
      </w:r>
      <w:r w:rsidR="00A72350">
        <w:rPr>
          <w:lang w:val="en-US"/>
        </w:rPr>
        <w:t xml:space="preserve">for suitable cells. </w:t>
      </w:r>
      <w:r w:rsidR="00A46D25">
        <w:rPr>
          <w:lang w:val="en-US"/>
        </w:rPr>
        <w:t xml:space="preserve">Considering a new NSAG ID </w:t>
      </w:r>
      <w:r w:rsidR="003C7515">
        <w:rPr>
          <w:lang w:val="en-US"/>
        </w:rPr>
        <w:t xml:space="preserve">(step 4 above) </w:t>
      </w:r>
      <w:r w:rsidR="00A46D25">
        <w:rPr>
          <w:lang w:val="en-US"/>
        </w:rPr>
        <w:t xml:space="preserve">may not lead </w:t>
      </w:r>
      <w:r w:rsidR="00771B31">
        <w:rPr>
          <w:lang w:val="en-US"/>
        </w:rPr>
        <w:t xml:space="preserve">to </w:t>
      </w:r>
      <w:r w:rsidR="003C7515">
        <w:rPr>
          <w:lang w:val="en-US"/>
        </w:rPr>
        <w:t>the scanning of new frequencies</w:t>
      </w:r>
      <w:r w:rsidR="003C0BD3">
        <w:rPr>
          <w:lang w:val="en-US"/>
        </w:rPr>
        <w:t xml:space="preserve">, as the </w:t>
      </w:r>
      <w:r w:rsidR="004F2A6B">
        <w:rPr>
          <w:lang w:val="en-US"/>
        </w:rPr>
        <w:t xml:space="preserve">previous </w:t>
      </w:r>
      <w:r w:rsidR="003C0BD3">
        <w:rPr>
          <w:lang w:val="en-US"/>
        </w:rPr>
        <w:t xml:space="preserve">measurement results are supposed to be re-used. </w:t>
      </w:r>
      <w:r w:rsidR="004619FF">
        <w:rPr>
          <w:lang w:val="en-US"/>
        </w:rPr>
        <w:t xml:space="preserve">E.g., if the same frequencies are listed </w:t>
      </w:r>
      <w:r w:rsidR="001A643D">
        <w:rPr>
          <w:lang w:val="en-US"/>
        </w:rPr>
        <w:t xml:space="preserve">for two NSAGs with different priorities, then checking cells for both </w:t>
      </w:r>
      <w:r w:rsidR="009C0F62">
        <w:rPr>
          <w:lang w:val="en-US"/>
        </w:rPr>
        <w:t xml:space="preserve">NSAGs does not cause a major delay or energy consumption in the UE. </w:t>
      </w:r>
      <w:r w:rsidR="009C0F62">
        <w:rPr>
          <w:lang w:val="en-US"/>
        </w:rPr>
        <w:lastRenderedPageBreak/>
        <w:t>Therefore</w:t>
      </w:r>
      <w:r w:rsidR="00693613">
        <w:rPr>
          <w:lang w:val="en-US"/>
        </w:rPr>
        <w:t>,</w:t>
      </w:r>
      <w:r w:rsidR="009C0F62">
        <w:rPr>
          <w:lang w:val="en-US"/>
        </w:rPr>
        <w:t xml:space="preserve"> </w:t>
      </w:r>
      <w:r w:rsidR="00D2228D">
        <w:rPr>
          <w:lang w:val="en-US"/>
        </w:rPr>
        <w:t xml:space="preserve">including information about the scanned frequencies could </w:t>
      </w:r>
      <w:r w:rsidR="00C305A1">
        <w:rPr>
          <w:lang w:val="en-US"/>
        </w:rPr>
        <w:t xml:space="preserve">also </w:t>
      </w:r>
      <w:r w:rsidR="00D2228D">
        <w:rPr>
          <w:lang w:val="en-US"/>
        </w:rPr>
        <w:t xml:space="preserve">be </w:t>
      </w:r>
      <w:r w:rsidR="00D7026B">
        <w:rPr>
          <w:lang w:val="en-US"/>
        </w:rPr>
        <w:t xml:space="preserve">very useful </w:t>
      </w:r>
      <w:r w:rsidR="00D161DF">
        <w:rPr>
          <w:lang w:val="en-US"/>
        </w:rPr>
        <w:t xml:space="preserve">to </w:t>
      </w:r>
      <w:r w:rsidR="00D7026B">
        <w:rPr>
          <w:lang w:val="en-US"/>
        </w:rPr>
        <w:t>the network for optimizing the parameters for cell reselection.</w:t>
      </w:r>
    </w:p>
    <w:p w14:paraId="33D47F20" w14:textId="0856CA1E" w:rsidR="00693613" w:rsidRDefault="00693613" w:rsidP="00693613">
      <w:pPr>
        <w:rPr>
          <w:b/>
          <w:bCs/>
        </w:rPr>
      </w:pPr>
      <w:r>
        <w:rPr>
          <w:b/>
          <w:bCs/>
        </w:rPr>
        <w:t>Proposal 4</w:t>
      </w:r>
      <w:r w:rsidRPr="0097633A">
        <w:rPr>
          <w:b/>
          <w:bCs/>
        </w:rPr>
        <w:t xml:space="preserve">: </w:t>
      </w:r>
      <w:r w:rsidRPr="00693613">
        <w:rPr>
          <w:b/>
          <w:bCs/>
        </w:rPr>
        <w:t xml:space="preserve">Enhance the Mobility History Information with </w:t>
      </w:r>
      <w:r w:rsidR="006B1A5C">
        <w:rPr>
          <w:b/>
          <w:bCs/>
        </w:rPr>
        <w:t xml:space="preserve">information about the scanned frequencies </w:t>
      </w:r>
      <w:r w:rsidR="00340502">
        <w:rPr>
          <w:b/>
          <w:bCs/>
        </w:rPr>
        <w:t xml:space="preserve">(e.g., a list of </w:t>
      </w:r>
      <w:r w:rsidR="00C305A1">
        <w:rPr>
          <w:b/>
          <w:bCs/>
        </w:rPr>
        <w:t xml:space="preserve">scanned </w:t>
      </w:r>
      <w:r w:rsidR="00340502">
        <w:rPr>
          <w:b/>
          <w:bCs/>
        </w:rPr>
        <w:t xml:space="preserve">frequencies) </w:t>
      </w:r>
      <w:r w:rsidRPr="00693613">
        <w:rPr>
          <w:b/>
          <w:bCs/>
        </w:rPr>
        <w:t xml:space="preserve">used </w:t>
      </w:r>
      <w:r w:rsidR="00340502">
        <w:rPr>
          <w:b/>
          <w:bCs/>
        </w:rPr>
        <w:t>during cell resel</w:t>
      </w:r>
      <w:r w:rsidRPr="00693613">
        <w:rPr>
          <w:b/>
          <w:bCs/>
        </w:rPr>
        <w:t>ect</w:t>
      </w:r>
      <w:r w:rsidR="00340502">
        <w:rPr>
          <w:b/>
          <w:bCs/>
        </w:rPr>
        <w:t>ion</w:t>
      </w:r>
      <w:r>
        <w:rPr>
          <w:b/>
          <w:bCs/>
        </w:rPr>
        <w:t>.</w:t>
      </w:r>
      <w:r w:rsidR="0078496E">
        <w:rPr>
          <w:b/>
          <w:bCs/>
        </w:rPr>
        <w:t xml:space="preserve"> </w:t>
      </w:r>
    </w:p>
    <w:p w14:paraId="379A7B99" w14:textId="13F13DD5" w:rsidR="00834F60" w:rsidRDefault="007E4459" w:rsidP="00693613">
      <w:r>
        <w:t xml:space="preserve">Generally </w:t>
      </w:r>
      <w:r w:rsidR="00834F60">
        <w:t xml:space="preserve">logging network provided parameters in UE reports </w:t>
      </w:r>
      <w:r w:rsidR="00421BA9">
        <w:t>is</w:t>
      </w:r>
      <w:r w:rsidR="00834F60">
        <w:t xml:space="preserve"> considered unnecessary</w:t>
      </w:r>
      <w:r w:rsidR="00421BA9">
        <w:t>,</w:t>
      </w:r>
      <w:r w:rsidR="00834F60">
        <w:t xml:space="preserve"> as it is assumed that the network knows what parameters </w:t>
      </w:r>
      <w:r w:rsidR="008429B4">
        <w:t xml:space="preserve">have </w:t>
      </w:r>
      <w:r w:rsidR="00421BA9">
        <w:t xml:space="preserve">been </w:t>
      </w:r>
      <w:r w:rsidR="008429B4">
        <w:t xml:space="preserve">provided to UEs. In this case this can be cumbersome for the network as </w:t>
      </w:r>
      <w:r w:rsidR="002C59A0">
        <w:t>(</w:t>
      </w:r>
      <w:proofErr w:type="spellStart"/>
      <w:r w:rsidR="002C59A0">
        <w:t>i</w:t>
      </w:r>
      <w:proofErr w:type="spellEnd"/>
      <w:r w:rsidR="002C59A0">
        <w:t>) the dynamic slice provision</w:t>
      </w:r>
      <w:r w:rsidR="00421BA9">
        <w:t>ing</w:t>
      </w:r>
      <w:r w:rsidR="002C59A0">
        <w:t xml:space="preserve"> may result in frequent changes in the slice specific network selection parameters (ii) the time between the use of the parameters and sending the report to the network can be significant (iii) the UE may receive UE specific parameters in dedicated signalling. </w:t>
      </w:r>
      <w:r w:rsidR="00602144">
        <w:t>Therefore</w:t>
      </w:r>
      <w:r w:rsidR="00530BCE">
        <w:t xml:space="preserve">, it is proposed that the UE can also include </w:t>
      </w:r>
      <w:r w:rsidR="00FA428E">
        <w:t>the used slice specific cell reselection parameters</w:t>
      </w:r>
      <w:r w:rsidR="00160096">
        <w:t>.</w:t>
      </w:r>
      <w:r w:rsidR="00FA428E">
        <w:t xml:space="preserve"> </w:t>
      </w:r>
      <w:r w:rsidR="00735168">
        <w:t xml:space="preserve">Note </w:t>
      </w:r>
      <w:r w:rsidR="00EA726B">
        <w:t>that UEs are not supposed to include the full set of cell reselection paramete</w:t>
      </w:r>
      <w:r w:rsidR="004F1931">
        <w:t>r</w:t>
      </w:r>
      <w:r w:rsidR="00EA726B">
        <w:t>s</w:t>
      </w:r>
      <w:r w:rsidR="00FF6DCF">
        <w:t>,</w:t>
      </w:r>
      <w:r w:rsidR="00D57D2A">
        <w:t xml:space="preserve"> </w:t>
      </w:r>
      <w:r w:rsidR="004F1931">
        <w:t xml:space="preserve">as it is proposed to </w:t>
      </w:r>
      <w:r w:rsidR="00E30BA6">
        <w:t xml:space="preserve">only send the parameters </w:t>
      </w:r>
      <w:r w:rsidR="00764063">
        <w:t xml:space="preserve">that have been used, </w:t>
      </w:r>
      <w:r w:rsidR="00735168">
        <w:t xml:space="preserve">e.g., </w:t>
      </w:r>
      <w:r w:rsidR="00764063">
        <w:t>frequenc</w:t>
      </w:r>
      <w:r w:rsidR="00775E28">
        <w:t>y</w:t>
      </w:r>
      <w:r w:rsidR="00764063">
        <w:t xml:space="preserve"> </w:t>
      </w:r>
      <w:r w:rsidR="00735168">
        <w:t>priorit</w:t>
      </w:r>
      <w:r w:rsidR="00764063">
        <w:t xml:space="preserve">ies for </w:t>
      </w:r>
      <w:r w:rsidR="009339D6">
        <w:t xml:space="preserve">low priority </w:t>
      </w:r>
      <w:r w:rsidR="00764063">
        <w:t>NSAGs that have not been</w:t>
      </w:r>
      <w:r w:rsidR="00D57D2A">
        <w:t xml:space="preserve"> </w:t>
      </w:r>
      <w:r w:rsidR="00E30BA6">
        <w:t xml:space="preserve">used </w:t>
      </w:r>
      <w:r w:rsidR="00D57D2A">
        <w:t xml:space="preserve">are </w:t>
      </w:r>
      <w:r w:rsidR="00E30BA6">
        <w:t>not proposed to be included in the report</w:t>
      </w:r>
      <w:r w:rsidR="00764063">
        <w:t>.</w:t>
      </w:r>
    </w:p>
    <w:p w14:paraId="36B8ABDF" w14:textId="7859B47C" w:rsidR="00834F60" w:rsidRPr="001331A6" w:rsidRDefault="00160096" w:rsidP="00693613">
      <w:pPr>
        <w:rPr>
          <w:b/>
          <w:bCs/>
        </w:rPr>
      </w:pPr>
      <w:r>
        <w:rPr>
          <w:b/>
          <w:bCs/>
        </w:rPr>
        <w:t xml:space="preserve">Proposal </w:t>
      </w:r>
      <w:r w:rsidR="00480D53">
        <w:rPr>
          <w:b/>
          <w:bCs/>
        </w:rPr>
        <w:t>5</w:t>
      </w:r>
      <w:r w:rsidRPr="0097633A">
        <w:rPr>
          <w:b/>
          <w:bCs/>
        </w:rPr>
        <w:t xml:space="preserve">: </w:t>
      </w:r>
      <w:r w:rsidR="00480D53">
        <w:rPr>
          <w:b/>
          <w:bCs/>
        </w:rPr>
        <w:t xml:space="preserve">The </w:t>
      </w:r>
      <w:r w:rsidRPr="00693613">
        <w:rPr>
          <w:b/>
          <w:bCs/>
        </w:rPr>
        <w:t xml:space="preserve">Mobility History Information </w:t>
      </w:r>
      <w:r w:rsidR="00254C53">
        <w:rPr>
          <w:b/>
          <w:bCs/>
        </w:rPr>
        <w:t xml:space="preserve">can also include the </w:t>
      </w:r>
      <w:r w:rsidR="00DB79BA">
        <w:rPr>
          <w:b/>
          <w:bCs/>
        </w:rPr>
        <w:t xml:space="preserve">used </w:t>
      </w:r>
      <w:r w:rsidR="00254C53">
        <w:rPr>
          <w:b/>
          <w:bCs/>
        </w:rPr>
        <w:t xml:space="preserve">slice specific reselection </w:t>
      </w:r>
      <w:r w:rsidR="00DB79BA">
        <w:rPr>
          <w:b/>
          <w:bCs/>
        </w:rPr>
        <w:t>parameters along with the NSAG IDs</w:t>
      </w:r>
      <w:r w:rsidR="00022B96">
        <w:rPr>
          <w:b/>
          <w:bCs/>
        </w:rPr>
        <w:t xml:space="preserve"> used during cell reselection</w:t>
      </w:r>
      <w:r>
        <w:rPr>
          <w:b/>
          <w:bCs/>
        </w:rPr>
        <w:t xml:space="preserve">. </w:t>
      </w:r>
    </w:p>
    <w:p w14:paraId="16CB5684" w14:textId="77777777" w:rsidR="008B549E" w:rsidRPr="006E13D1" w:rsidRDefault="008B549E" w:rsidP="008B549E">
      <w:pPr>
        <w:pStyle w:val="Heading1"/>
      </w:pPr>
      <w:r>
        <w:t>3</w:t>
      </w:r>
      <w:r w:rsidRPr="006E13D1">
        <w:tab/>
      </w:r>
      <w:r>
        <w:t>Conclusion</w:t>
      </w:r>
    </w:p>
    <w:p w14:paraId="766D4156" w14:textId="205EE47A" w:rsidR="008B549E" w:rsidRDefault="008B549E" w:rsidP="008B549E">
      <w:r>
        <w:t>This document has made the following observations</w:t>
      </w:r>
      <w:r w:rsidR="00FA4631">
        <w:t xml:space="preserve"> and proposals</w:t>
      </w:r>
      <w:r>
        <w:t>:</w:t>
      </w:r>
    </w:p>
    <w:p w14:paraId="49DA4A69" w14:textId="77777777" w:rsidR="005B1247" w:rsidRPr="00CA1C16" w:rsidRDefault="005B1247" w:rsidP="005B1247">
      <w:pPr>
        <w:rPr>
          <w:b/>
          <w:bCs/>
        </w:rPr>
      </w:pPr>
      <w:r w:rsidRPr="00036891">
        <w:rPr>
          <w:b/>
          <w:bCs/>
        </w:rPr>
        <w:t xml:space="preserve">Observation 1: </w:t>
      </w:r>
      <w:r w:rsidRPr="00CA1C16">
        <w:rPr>
          <w:b/>
          <w:bCs/>
        </w:rPr>
        <w:t>NSAG configuration is meant to decrease connection setup delay and related signalling. It may, however, be non-optimal that hinders to achieve the intended goals.</w:t>
      </w:r>
    </w:p>
    <w:p w14:paraId="0C62BF9D" w14:textId="77777777" w:rsidR="005B1247" w:rsidRPr="00CA1C16" w:rsidRDefault="005B1247" w:rsidP="005B1247">
      <w:pPr>
        <w:rPr>
          <w:b/>
          <w:bCs/>
        </w:rPr>
      </w:pPr>
      <w:r w:rsidRPr="00CA1C16">
        <w:rPr>
          <w:b/>
          <w:bCs/>
        </w:rPr>
        <w:t xml:space="preserve">Proposal 1: RAN2 should study how the UE should provide information that helps the network </w:t>
      </w:r>
      <w:r>
        <w:rPr>
          <w:b/>
          <w:bCs/>
        </w:rPr>
        <w:t>to identify the scenario when the UE did not manage to select a</w:t>
      </w:r>
      <w:r w:rsidRPr="00036891">
        <w:rPr>
          <w:b/>
          <w:bCs/>
        </w:rPr>
        <w:t xml:space="preserve"> cell in the frequencies corresponding to the highest ranked NSAG</w:t>
      </w:r>
      <w:r>
        <w:rPr>
          <w:b/>
          <w:bCs/>
        </w:rPr>
        <w:t>(s).</w:t>
      </w:r>
    </w:p>
    <w:p w14:paraId="32594AC8" w14:textId="77777777" w:rsidR="00B44712" w:rsidRDefault="00B44712" w:rsidP="00B44712">
      <w:pPr>
        <w:rPr>
          <w:b/>
          <w:bCs/>
        </w:rPr>
      </w:pPr>
      <w:r w:rsidRPr="001561C3">
        <w:rPr>
          <w:b/>
          <w:bCs/>
        </w:rPr>
        <w:t xml:space="preserve">Proposal </w:t>
      </w:r>
      <w:r>
        <w:rPr>
          <w:b/>
          <w:bCs/>
        </w:rPr>
        <w:t>2</w:t>
      </w:r>
      <w:r w:rsidRPr="001561C3">
        <w:rPr>
          <w:b/>
          <w:bCs/>
        </w:rPr>
        <w:t xml:space="preserve">: </w:t>
      </w:r>
      <w:r>
        <w:rPr>
          <w:b/>
          <w:bCs/>
        </w:rPr>
        <w:t>Enhance the Mobility History Information to enable the network to identify the scenario when the UE did not manage to select a</w:t>
      </w:r>
      <w:r w:rsidRPr="00036891">
        <w:rPr>
          <w:b/>
          <w:bCs/>
        </w:rPr>
        <w:t xml:space="preserve"> cell in the frequencies corresponding to the highest ranked NSAG</w:t>
      </w:r>
      <w:r>
        <w:rPr>
          <w:b/>
          <w:bCs/>
        </w:rPr>
        <w:t>(s).</w:t>
      </w:r>
    </w:p>
    <w:p w14:paraId="5DEA5BB0" w14:textId="77777777" w:rsidR="00B20BBF" w:rsidRPr="0097633A" w:rsidRDefault="00B20BBF" w:rsidP="00B20BBF">
      <w:pPr>
        <w:rPr>
          <w:b/>
          <w:bCs/>
        </w:rPr>
      </w:pPr>
      <w:r w:rsidRPr="0097633A">
        <w:rPr>
          <w:b/>
          <w:bCs/>
        </w:rPr>
        <w:t xml:space="preserve">Observation </w:t>
      </w:r>
      <w:r>
        <w:rPr>
          <w:b/>
          <w:bCs/>
        </w:rPr>
        <w:t>2</w:t>
      </w:r>
      <w:r w:rsidRPr="0097633A">
        <w:rPr>
          <w:b/>
          <w:bCs/>
        </w:rPr>
        <w:t>: New enhancements in MHI are needed on how the UE used the sliced based cell reselection parameters.</w:t>
      </w:r>
    </w:p>
    <w:p w14:paraId="7E15CB63" w14:textId="77777777" w:rsidR="00B20BBF" w:rsidRPr="0097633A" w:rsidRDefault="00B20BBF" w:rsidP="00B20BBF">
      <w:pPr>
        <w:rPr>
          <w:b/>
          <w:bCs/>
        </w:rPr>
      </w:pPr>
      <w:r w:rsidRPr="0097633A">
        <w:rPr>
          <w:b/>
          <w:bCs/>
        </w:rPr>
        <w:t xml:space="preserve">Observation </w:t>
      </w:r>
      <w:r>
        <w:rPr>
          <w:b/>
          <w:bCs/>
        </w:rPr>
        <w:t>3</w:t>
      </w:r>
      <w:r w:rsidRPr="0097633A">
        <w:rPr>
          <w:b/>
          <w:bCs/>
        </w:rPr>
        <w:t xml:space="preserve">: </w:t>
      </w:r>
      <w:r>
        <w:rPr>
          <w:b/>
          <w:bCs/>
        </w:rPr>
        <w:t>A</w:t>
      </w:r>
      <w:r w:rsidRPr="00394CFB">
        <w:rPr>
          <w:b/>
          <w:bCs/>
        </w:rPr>
        <w:t xml:space="preserve"> flag that the highest rank NSAG ID was not used for cell reselection </w:t>
      </w:r>
      <w:r>
        <w:rPr>
          <w:b/>
          <w:bCs/>
        </w:rPr>
        <w:t>does not help the NG-RAN to optimize the slice-based cell reselection parameters, as NG-RAN cannot know the NSAG IDs and their priorities in the UE.</w:t>
      </w:r>
    </w:p>
    <w:p w14:paraId="07C6C9CD" w14:textId="77777777" w:rsidR="00B20BBF" w:rsidRDefault="00B20BBF" w:rsidP="00B20BBF">
      <w:pPr>
        <w:rPr>
          <w:b/>
          <w:bCs/>
        </w:rPr>
      </w:pPr>
      <w:r w:rsidRPr="001561C3">
        <w:rPr>
          <w:b/>
          <w:bCs/>
        </w:rPr>
        <w:t xml:space="preserve">Proposal </w:t>
      </w:r>
      <w:r>
        <w:rPr>
          <w:b/>
          <w:bCs/>
        </w:rPr>
        <w:t>3</w:t>
      </w:r>
      <w:r w:rsidRPr="001561C3">
        <w:rPr>
          <w:b/>
          <w:bCs/>
        </w:rPr>
        <w:t xml:space="preserve">: </w:t>
      </w:r>
      <w:r>
        <w:rPr>
          <w:b/>
          <w:bCs/>
        </w:rPr>
        <w:t xml:space="preserve">Enhance the Mobility History Information with all the NSAG IDs that did not lead to successful cell reselection and the NSAG ID (or the lack of any NSAG ID) that was used to select a new cell. </w:t>
      </w:r>
    </w:p>
    <w:p w14:paraId="4D961D9F" w14:textId="77777777" w:rsidR="00A92237" w:rsidRDefault="00A92237" w:rsidP="00A92237">
      <w:pPr>
        <w:rPr>
          <w:b/>
          <w:bCs/>
        </w:rPr>
      </w:pPr>
      <w:r>
        <w:rPr>
          <w:b/>
          <w:bCs/>
        </w:rPr>
        <w:t>Proposal 4</w:t>
      </w:r>
      <w:r w:rsidRPr="0097633A">
        <w:rPr>
          <w:b/>
          <w:bCs/>
        </w:rPr>
        <w:t xml:space="preserve">: </w:t>
      </w:r>
      <w:r w:rsidRPr="00693613">
        <w:rPr>
          <w:b/>
          <w:bCs/>
        </w:rPr>
        <w:t xml:space="preserve">Enhance the Mobility History Information with </w:t>
      </w:r>
      <w:r>
        <w:rPr>
          <w:b/>
          <w:bCs/>
        </w:rPr>
        <w:t xml:space="preserve">information about the scanned frequencies (e.g., a list of scanned frequencies) </w:t>
      </w:r>
      <w:r w:rsidRPr="00693613">
        <w:rPr>
          <w:b/>
          <w:bCs/>
        </w:rPr>
        <w:t xml:space="preserve">used </w:t>
      </w:r>
      <w:r>
        <w:rPr>
          <w:b/>
          <w:bCs/>
        </w:rPr>
        <w:t>during cell resel</w:t>
      </w:r>
      <w:r w:rsidRPr="00693613">
        <w:rPr>
          <w:b/>
          <w:bCs/>
        </w:rPr>
        <w:t>ect</w:t>
      </w:r>
      <w:r>
        <w:rPr>
          <w:b/>
          <w:bCs/>
        </w:rPr>
        <w:t xml:space="preserve">ion. </w:t>
      </w:r>
    </w:p>
    <w:p w14:paraId="52E3D561" w14:textId="77777777" w:rsidR="00A92237" w:rsidRPr="001331A6" w:rsidRDefault="00A92237" w:rsidP="00A92237">
      <w:pPr>
        <w:rPr>
          <w:b/>
          <w:bCs/>
        </w:rPr>
      </w:pPr>
      <w:r>
        <w:rPr>
          <w:b/>
          <w:bCs/>
        </w:rPr>
        <w:t>Proposal 5</w:t>
      </w:r>
      <w:r w:rsidRPr="0097633A">
        <w:rPr>
          <w:b/>
          <w:bCs/>
        </w:rPr>
        <w:t xml:space="preserve">: </w:t>
      </w:r>
      <w:r>
        <w:rPr>
          <w:b/>
          <w:bCs/>
        </w:rPr>
        <w:t xml:space="preserve">The </w:t>
      </w:r>
      <w:r w:rsidRPr="00693613">
        <w:rPr>
          <w:b/>
          <w:bCs/>
        </w:rPr>
        <w:t xml:space="preserve">Mobility History Information </w:t>
      </w:r>
      <w:r>
        <w:rPr>
          <w:b/>
          <w:bCs/>
        </w:rPr>
        <w:t xml:space="preserve">can also include the used slice specific reselection parameters along with the NSAG IDs used during cell reselection. </w:t>
      </w:r>
    </w:p>
    <w:p w14:paraId="364C74CA" w14:textId="77777777" w:rsidR="00986B85" w:rsidRDefault="00986B85" w:rsidP="008B549E"/>
    <w:sectPr w:rsidR="00986B85" w:rsidSect="008145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A8194" w14:textId="77777777" w:rsidR="00A22A4B" w:rsidRDefault="00A22A4B">
      <w:r>
        <w:separator/>
      </w:r>
    </w:p>
  </w:endnote>
  <w:endnote w:type="continuationSeparator" w:id="0">
    <w:p w14:paraId="725E66B4" w14:textId="77777777" w:rsidR="00A22A4B" w:rsidRDefault="00A22A4B">
      <w:r>
        <w:continuationSeparator/>
      </w:r>
    </w:p>
  </w:endnote>
  <w:endnote w:type="continuationNotice" w:id="1">
    <w:p w14:paraId="7C988028" w14:textId="77777777" w:rsidR="00A22A4B" w:rsidRDefault="00A22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Wingdings"/>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25D0" w14:textId="77777777" w:rsidR="00A22A4B" w:rsidRDefault="00A22A4B">
      <w:r>
        <w:separator/>
      </w:r>
    </w:p>
  </w:footnote>
  <w:footnote w:type="continuationSeparator" w:id="0">
    <w:p w14:paraId="676F4AA7" w14:textId="77777777" w:rsidR="00A22A4B" w:rsidRDefault="00A22A4B">
      <w:r>
        <w:continuationSeparator/>
      </w:r>
    </w:p>
  </w:footnote>
  <w:footnote w:type="continuationNotice" w:id="1">
    <w:p w14:paraId="32FC83A6" w14:textId="77777777" w:rsidR="00A22A4B" w:rsidRDefault="00A22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250418A"/>
    <w:multiLevelType w:val="hybridMultilevel"/>
    <w:tmpl w:val="FCCE300E"/>
    <w:lvl w:ilvl="0" w:tplc="C63204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9"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52647C"/>
    <w:multiLevelType w:val="hybridMultilevel"/>
    <w:tmpl w:val="83B08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FE3FD5"/>
    <w:multiLevelType w:val="hybridMultilevel"/>
    <w:tmpl w:val="CC044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4E1B16E8"/>
    <w:multiLevelType w:val="hybridMultilevel"/>
    <w:tmpl w:val="F006B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2" w15:restartNumberingAfterBreak="0">
    <w:nsid w:val="7A5C760B"/>
    <w:multiLevelType w:val="hybridMultilevel"/>
    <w:tmpl w:val="04DA6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3"/>
  </w:num>
  <w:num w:numId="4" w16cid:durableId="199124208">
    <w:abstractNumId w:val="32"/>
  </w:num>
  <w:num w:numId="5" w16cid:durableId="630793192">
    <w:abstractNumId w:val="30"/>
  </w:num>
  <w:num w:numId="6" w16cid:durableId="1154301696">
    <w:abstractNumId w:val="42"/>
  </w:num>
  <w:num w:numId="7" w16cid:durableId="1489399165">
    <w:abstractNumId w:val="43"/>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198930444">
    <w:abstractNumId w:val="35"/>
  </w:num>
  <w:num w:numId="19" w16cid:durableId="993408438">
    <w:abstractNumId w:val="48"/>
  </w:num>
  <w:num w:numId="20" w16cid:durableId="582615469">
    <w:abstractNumId w:val="27"/>
  </w:num>
  <w:num w:numId="21" w16cid:durableId="817107849">
    <w:abstractNumId w:val="0"/>
  </w:num>
  <w:num w:numId="22" w16cid:durableId="1743603048">
    <w:abstractNumId w:val="40"/>
  </w:num>
  <w:num w:numId="23" w16cid:durableId="756556103">
    <w:abstractNumId w:val="53"/>
  </w:num>
  <w:num w:numId="24" w16cid:durableId="1298681283">
    <w:abstractNumId w:val="50"/>
  </w:num>
  <w:num w:numId="25" w16cid:durableId="161256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241249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8775017">
    <w:abstractNumId w:val="54"/>
  </w:num>
  <w:num w:numId="28" w16cid:durableId="11526036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9214056">
    <w:abstractNumId w:val="14"/>
  </w:num>
  <w:num w:numId="30" w16cid:durableId="368919375">
    <w:abstractNumId w:val="55"/>
  </w:num>
  <w:num w:numId="31" w16cid:durableId="1674911730">
    <w:abstractNumId w:val="18"/>
  </w:num>
  <w:num w:numId="32" w16cid:durableId="1046639535">
    <w:abstractNumId w:val="63"/>
  </w:num>
  <w:num w:numId="33" w16cid:durableId="236787153">
    <w:abstractNumId w:val="25"/>
  </w:num>
  <w:num w:numId="34" w16cid:durableId="701511839">
    <w:abstractNumId w:val="12"/>
  </w:num>
  <w:num w:numId="35" w16cid:durableId="1059205307">
    <w:abstractNumId w:val="57"/>
  </w:num>
  <w:num w:numId="36" w16cid:durableId="1596865912">
    <w:abstractNumId w:val="28"/>
  </w:num>
  <w:num w:numId="37" w16cid:durableId="1099132764">
    <w:abstractNumId w:val="44"/>
  </w:num>
  <w:num w:numId="38" w16cid:durableId="1395662286">
    <w:abstractNumId w:val="20"/>
  </w:num>
  <w:num w:numId="39" w16cid:durableId="214583011">
    <w:abstractNumId w:val="17"/>
  </w:num>
  <w:num w:numId="40" w16cid:durableId="362094831">
    <w:abstractNumId w:val="45"/>
  </w:num>
  <w:num w:numId="41" w16cid:durableId="532310444">
    <w:abstractNumId w:val="61"/>
  </w:num>
  <w:num w:numId="42" w16cid:durableId="1322123802">
    <w:abstractNumId w:val="31"/>
  </w:num>
  <w:num w:numId="43" w16cid:durableId="1236205740">
    <w:abstractNumId w:val="47"/>
  </w:num>
  <w:num w:numId="44" w16cid:durableId="122846346">
    <w:abstractNumId w:val="22"/>
  </w:num>
  <w:num w:numId="45" w16cid:durableId="359010974">
    <w:abstractNumId w:val="46"/>
  </w:num>
  <w:num w:numId="46" w16cid:durableId="1018964611">
    <w:abstractNumId w:val="21"/>
  </w:num>
  <w:num w:numId="47" w16cid:durableId="1886022345">
    <w:abstractNumId w:val="56"/>
  </w:num>
  <w:num w:numId="48" w16cid:durableId="1210261777">
    <w:abstractNumId w:val="64"/>
  </w:num>
  <w:num w:numId="49" w16cid:durableId="439375767">
    <w:abstractNumId w:val="39"/>
  </w:num>
  <w:num w:numId="50" w16cid:durableId="926573521">
    <w:abstractNumId w:val="60"/>
  </w:num>
  <w:num w:numId="51" w16cid:durableId="1259410486">
    <w:abstractNumId w:val="65"/>
  </w:num>
  <w:num w:numId="52" w16cid:durableId="1347950033">
    <w:abstractNumId w:val="16"/>
  </w:num>
  <w:num w:numId="53" w16cid:durableId="802313053">
    <w:abstractNumId w:val="52"/>
  </w:num>
  <w:num w:numId="54" w16cid:durableId="297298441">
    <w:abstractNumId w:val="37"/>
  </w:num>
  <w:num w:numId="55" w16cid:durableId="1166167161">
    <w:abstractNumId w:val="38"/>
  </w:num>
  <w:num w:numId="56" w16cid:durableId="1876771378">
    <w:abstractNumId w:val="15"/>
  </w:num>
  <w:num w:numId="57" w16cid:durableId="85932">
    <w:abstractNumId w:val="41"/>
  </w:num>
  <w:num w:numId="58" w16cid:durableId="526718341">
    <w:abstractNumId w:val="34"/>
  </w:num>
  <w:num w:numId="59" w16cid:durableId="391269479">
    <w:abstractNumId w:val="23"/>
  </w:num>
  <w:num w:numId="60" w16cid:durableId="1844583080">
    <w:abstractNumId w:val="59"/>
  </w:num>
  <w:num w:numId="61" w16cid:durableId="2056927976">
    <w:abstractNumId w:val="33"/>
  </w:num>
  <w:num w:numId="62" w16cid:durableId="966399224">
    <w:abstractNumId w:val="26"/>
  </w:num>
  <w:num w:numId="63" w16cid:durableId="2086998249">
    <w:abstractNumId w:val="24"/>
  </w:num>
  <w:num w:numId="64" w16cid:durableId="282427171">
    <w:abstractNumId w:val="29"/>
  </w:num>
  <w:num w:numId="65" w16cid:durableId="2146467567">
    <w:abstractNumId w:val="58"/>
  </w:num>
  <w:num w:numId="66" w16cid:durableId="1509254829">
    <w:abstractNumId w:val="49"/>
  </w:num>
  <w:num w:numId="67" w16cid:durableId="1095247691">
    <w:abstractNumId w:val="51"/>
  </w:num>
  <w:num w:numId="68" w16cid:durableId="435372682">
    <w:abstractNumId w:val="19"/>
  </w:num>
  <w:num w:numId="69" w16cid:durableId="1294218078">
    <w:abstractNumId w:val="36"/>
  </w:num>
  <w:num w:numId="70" w16cid:durableId="1088500628">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4D55"/>
    <w:rsid w:val="00016557"/>
    <w:rsid w:val="00022B96"/>
    <w:rsid w:val="00023C40"/>
    <w:rsid w:val="0002507D"/>
    <w:rsid w:val="000320E1"/>
    <w:rsid w:val="00033397"/>
    <w:rsid w:val="00036891"/>
    <w:rsid w:val="00040095"/>
    <w:rsid w:val="000418DD"/>
    <w:rsid w:val="000603C0"/>
    <w:rsid w:val="00065268"/>
    <w:rsid w:val="00073C9C"/>
    <w:rsid w:val="00076412"/>
    <w:rsid w:val="00080512"/>
    <w:rsid w:val="000840D5"/>
    <w:rsid w:val="00090468"/>
    <w:rsid w:val="000915D9"/>
    <w:rsid w:val="00092E65"/>
    <w:rsid w:val="00094568"/>
    <w:rsid w:val="000B7BCF"/>
    <w:rsid w:val="000C522B"/>
    <w:rsid w:val="000D3DFC"/>
    <w:rsid w:val="000D58AB"/>
    <w:rsid w:val="0011046F"/>
    <w:rsid w:val="00112F1A"/>
    <w:rsid w:val="0012610D"/>
    <w:rsid w:val="001331A6"/>
    <w:rsid w:val="00145075"/>
    <w:rsid w:val="00160096"/>
    <w:rsid w:val="00163A64"/>
    <w:rsid w:val="001741A0"/>
    <w:rsid w:val="00175FA0"/>
    <w:rsid w:val="0018542A"/>
    <w:rsid w:val="0019027A"/>
    <w:rsid w:val="00194CD0"/>
    <w:rsid w:val="001A643D"/>
    <w:rsid w:val="001B13ED"/>
    <w:rsid w:val="001B49C9"/>
    <w:rsid w:val="001C23F4"/>
    <w:rsid w:val="001C4F79"/>
    <w:rsid w:val="001D7D65"/>
    <w:rsid w:val="001F1552"/>
    <w:rsid w:val="001F168B"/>
    <w:rsid w:val="001F7831"/>
    <w:rsid w:val="00204045"/>
    <w:rsid w:val="0020712B"/>
    <w:rsid w:val="0021716B"/>
    <w:rsid w:val="00217467"/>
    <w:rsid w:val="00223828"/>
    <w:rsid w:val="0022606D"/>
    <w:rsid w:val="00231728"/>
    <w:rsid w:val="00244A05"/>
    <w:rsid w:val="00250404"/>
    <w:rsid w:val="00254C53"/>
    <w:rsid w:val="00256B74"/>
    <w:rsid w:val="002610D8"/>
    <w:rsid w:val="002747EC"/>
    <w:rsid w:val="002855BF"/>
    <w:rsid w:val="00290A7C"/>
    <w:rsid w:val="002B2988"/>
    <w:rsid w:val="002B2C1E"/>
    <w:rsid w:val="002C59A0"/>
    <w:rsid w:val="002F0D22"/>
    <w:rsid w:val="00311B17"/>
    <w:rsid w:val="00313B1D"/>
    <w:rsid w:val="00315FA8"/>
    <w:rsid w:val="003172DC"/>
    <w:rsid w:val="00325AE3"/>
    <w:rsid w:val="00326069"/>
    <w:rsid w:val="00330D2F"/>
    <w:rsid w:val="00340502"/>
    <w:rsid w:val="0035462D"/>
    <w:rsid w:val="0036459E"/>
    <w:rsid w:val="00364B41"/>
    <w:rsid w:val="00377FDD"/>
    <w:rsid w:val="00383096"/>
    <w:rsid w:val="0039346C"/>
    <w:rsid w:val="00394CFB"/>
    <w:rsid w:val="003A0980"/>
    <w:rsid w:val="003A41EF"/>
    <w:rsid w:val="003A4ED8"/>
    <w:rsid w:val="003B40AD"/>
    <w:rsid w:val="003C0BD3"/>
    <w:rsid w:val="003C3D6F"/>
    <w:rsid w:val="003C4E37"/>
    <w:rsid w:val="003C7515"/>
    <w:rsid w:val="003D0FD0"/>
    <w:rsid w:val="003D6B42"/>
    <w:rsid w:val="003D7AAB"/>
    <w:rsid w:val="003E16BE"/>
    <w:rsid w:val="003E2D76"/>
    <w:rsid w:val="003F4E28"/>
    <w:rsid w:val="003F76B6"/>
    <w:rsid w:val="004006E8"/>
    <w:rsid w:val="00401855"/>
    <w:rsid w:val="00416089"/>
    <w:rsid w:val="00421BA9"/>
    <w:rsid w:val="00446C3A"/>
    <w:rsid w:val="004538F1"/>
    <w:rsid w:val="004619FF"/>
    <w:rsid w:val="00465587"/>
    <w:rsid w:val="00477455"/>
    <w:rsid w:val="00480D53"/>
    <w:rsid w:val="00483950"/>
    <w:rsid w:val="004A1F7B"/>
    <w:rsid w:val="004B3CB8"/>
    <w:rsid w:val="004C44D2"/>
    <w:rsid w:val="004D3578"/>
    <w:rsid w:val="004D380D"/>
    <w:rsid w:val="004E213A"/>
    <w:rsid w:val="004E7553"/>
    <w:rsid w:val="004F1931"/>
    <w:rsid w:val="004F2A6B"/>
    <w:rsid w:val="004F4540"/>
    <w:rsid w:val="004F73A7"/>
    <w:rsid w:val="00503171"/>
    <w:rsid w:val="00506C28"/>
    <w:rsid w:val="00521426"/>
    <w:rsid w:val="00530BCE"/>
    <w:rsid w:val="00534DA0"/>
    <w:rsid w:val="00537809"/>
    <w:rsid w:val="00541A65"/>
    <w:rsid w:val="005432D9"/>
    <w:rsid w:val="00543E6C"/>
    <w:rsid w:val="00565087"/>
    <w:rsid w:val="0056573F"/>
    <w:rsid w:val="00571279"/>
    <w:rsid w:val="00573250"/>
    <w:rsid w:val="00573A69"/>
    <w:rsid w:val="00575FC5"/>
    <w:rsid w:val="005A13AB"/>
    <w:rsid w:val="005A49C6"/>
    <w:rsid w:val="005A5862"/>
    <w:rsid w:val="005B1247"/>
    <w:rsid w:val="005C0E92"/>
    <w:rsid w:val="005C43F3"/>
    <w:rsid w:val="005C766E"/>
    <w:rsid w:val="005C7CD5"/>
    <w:rsid w:val="005F01EF"/>
    <w:rsid w:val="00602144"/>
    <w:rsid w:val="006024A4"/>
    <w:rsid w:val="00611566"/>
    <w:rsid w:val="00646D99"/>
    <w:rsid w:val="00656910"/>
    <w:rsid w:val="006574C0"/>
    <w:rsid w:val="00670B9D"/>
    <w:rsid w:val="00693613"/>
    <w:rsid w:val="00694DAA"/>
    <w:rsid w:val="00696821"/>
    <w:rsid w:val="006B1A5C"/>
    <w:rsid w:val="006C460F"/>
    <w:rsid w:val="006C66D8"/>
    <w:rsid w:val="006D1E24"/>
    <w:rsid w:val="006D35DE"/>
    <w:rsid w:val="006D5751"/>
    <w:rsid w:val="006E1057"/>
    <w:rsid w:val="006E1417"/>
    <w:rsid w:val="006F596D"/>
    <w:rsid w:val="006F6A2C"/>
    <w:rsid w:val="007011EE"/>
    <w:rsid w:val="007069DC"/>
    <w:rsid w:val="00710201"/>
    <w:rsid w:val="00711E5E"/>
    <w:rsid w:val="0072073A"/>
    <w:rsid w:val="00723B23"/>
    <w:rsid w:val="00730F77"/>
    <w:rsid w:val="007342B5"/>
    <w:rsid w:val="00734A5B"/>
    <w:rsid w:val="00735168"/>
    <w:rsid w:val="00744E76"/>
    <w:rsid w:val="00757D40"/>
    <w:rsid w:val="00764063"/>
    <w:rsid w:val="007662B5"/>
    <w:rsid w:val="00771B31"/>
    <w:rsid w:val="00775E28"/>
    <w:rsid w:val="00781F0F"/>
    <w:rsid w:val="0078496E"/>
    <w:rsid w:val="0078727C"/>
    <w:rsid w:val="0079049D"/>
    <w:rsid w:val="00793DC5"/>
    <w:rsid w:val="00796823"/>
    <w:rsid w:val="007A2E55"/>
    <w:rsid w:val="007B18D8"/>
    <w:rsid w:val="007B41F0"/>
    <w:rsid w:val="007C095F"/>
    <w:rsid w:val="007C2DD0"/>
    <w:rsid w:val="007E4459"/>
    <w:rsid w:val="007F2E08"/>
    <w:rsid w:val="008024FA"/>
    <w:rsid w:val="008028A4"/>
    <w:rsid w:val="00803747"/>
    <w:rsid w:val="00813245"/>
    <w:rsid w:val="008145ED"/>
    <w:rsid w:val="00822E4A"/>
    <w:rsid w:val="00834F60"/>
    <w:rsid w:val="00840DE0"/>
    <w:rsid w:val="008429B4"/>
    <w:rsid w:val="00847CD0"/>
    <w:rsid w:val="008607A8"/>
    <w:rsid w:val="0086354A"/>
    <w:rsid w:val="008768CA"/>
    <w:rsid w:val="00877EF9"/>
    <w:rsid w:val="00880559"/>
    <w:rsid w:val="008B5306"/>
    <w:rsid w:val="008B549E"/>
    <w:rsid w:val="008B54E8"/>
    <w:rsid w:val="008C2E2A"/>
    <w:rsid w:val="008C3057"/>
    <w:rsid w:val="008D0C8C"/>
    <w:rsid w:val="008D2E4D"/>
    <w:rsid w:val="008F396F"/>
    <w:rsid w:val="008F3DCD"/>
    <w:rsid w:val="00900F2C"/>
    <w:rsid w:val="0090271F"/>
    <w:rsid w:val="00902DB9"/>
    <w:rsid w:val="0090466A"/>
    <w:rsid w:val="00905E5A"/>
    <w:rsid w:val="009076D6"/>
    <w:rsid w:val="00911F55"/>
    <w:rsid w:val="00923655"/>
    <w:rsid w:val="00923B30"/>
    <w:rsid w:val="009248C6"/>
    <w:rsid w:val="009339CB"/>
    <w:rsid w:val="009339D6"/>
    <w:rsid w:val="00936071"/>
    <w:rsid w:val="009376CD"/>
    <w:rsid w:val="00940212"/>
    <w:rsid w:val="00942EC2"/>
    <w:rsid w:val="0094469D"/>
    <w:rsid w:val="00961B32"/>
    <w:rsid w:val="00962509"/>
    <w:rsid w:val="00970DB3"/>
    <w:rsid w:val="00971C71"/>
    <w:rsid w:val="00974BB0"/>
    <w:rsid w:val="00975BCD"/>
    <w:rsid w:val="0097633A"/>
    <w:rsid w:val="009778D4"/>
    <w:rsid w:val="009818A2"/>
    <w:rsid w:val="009861A5"/>
    <w:rsid w:val="00986B85"/>
    <w:rsid w:val="00990D2B"/>
    <w:rsid w:val="009928A9"/>
    <w:rsid w:val="009A0AF3"/>
    <w:rsid w:val="009B07CD"/>
    <w:rsid w:val="009C0F62"/>
    <w:rsid w:val="009C19E9"/>
    <w:rsid w:val="009C26F1"/>
    <w:rsid w:val="009C6EA9"/>
    <w:rsid w:val="009D4729"/>
    <w:rsid w:val="009D74A6"/>
    <w:rsid w:val="009E0E87"/>
    <w:rsid w:val="00A00477"/>
    <w:rsid w:val="00A10F02"/>
    <w:rsid w:val="00A116B8"/>
    <w:rsid w:val="00A17176"/>
    <w:rsid w:val="00A204CA"/>
    <w:rsid w:val="00A209D6"/>
    <w:rsid w:val="00A22738"/>
    <w:rsid w:val="00A22A4B"/>
    <w:rsid w:val="00A320DA"/>
    <w:rsid w:val="00A36F5F"/>
    <w:rsid w:val="00A40F66"/>
    <w:rsid w:val="00A430EC"/>
    <w:rsid w:val="00A46D25"/>
    <w:rsid w:val="00A53724"/>
    <w:rsid w:val="00A54B2B"/>
    <w:rsid w:val="00A703B6"/>
    <w:rsid w:val="00A72350"/>
    <w:rsid w:val="00A726C4"/>
    <w:rsid w:val="00A82346"/>
    <w:rsid w:val="00A92237"/>
    <w:rsid w:val="00A9671C"/>
    <w:rsid w:val="00AA1553"/>
    <w:rsid w:val="00AD7E7C"/>
    <w:rsid w:val="00B05380"/>
    <w:rsid w:val="00B05962"/>
    <w:rsid w:val="00B15449"/>
    <w:rsid w:val="00B1569A"/>
    <w:rsid w:val="00B16C2F"/>
    <w:rsid w:val="00B20BBF"/>
    <w:rsid w:val="00B27303"/>
    <w:rsid w:val="00B44712"/>
    <w:rsid w:val="00B47FD1"/>
    <w:rsid w:val="00B516BB"/>
    <w:rsid w:val="00B5198D"/>
    <w:rsid w:val="00B5751D"/>
    <w:rsid w:val="00B669E9"/>
    <w:rsid w:val="00B73180"/>
    <w:rsid w:val="00B7538C"/>
    <w:rsid w:val="00B84DB2"/>
    <w:rsid w:val="00B90788"/>
    <w:rsid w:val="00B94AE4"/>
    <w:rsid w:val="00BA6894"/>
    <w:rsid w:val="00BC3555"/>
    <w:rsid w:val="00C07241"/>
    <w:rsid w:val="00C12B51"/>
    <w:rsid w:val="00C24650"/>
    <w:rsid w:val="00C25465"/>
    <w:rsid w:val="00C27CC0"/>
    <w:rsid w:val="00C305A1"/>
    <w:rsid w:val="00C31806"/>
    <w:rsid w:val="00C33079"/>
    <w:rsid w:val="00C415BC"/>
    <w:rsid w:val="00C55A12"/>
    <w:rsid w:val="00C635E9"/>
    <w:rsid w:val="00C6553E"/>
    <w:rsid w:val="00C83A13"/>
    <w:rsid w:val="00C86F10"/>
    <w:rsid w:val="00C9068C"/>
    <w:rsid w:val="00C92967"/>
    <w:rsid w:val="00CA1C16"/>
    <w:rsid w:val="00CA3D0C"/>
    <w:rsid w:val="00CA654B"/>
    <w:rsid w:val="00CB183F"/>
    <w:rsid w:val="00CB72B8"/>
    <w:rsid w:val="00CD0BA8"/>
    <w:rsid w:val="00CD1223"/>
    <w:rsid w:val="00CD4C7B"/>
    <w:rsid w:val="00CD58FE"/>
    <w:rsid w:val="00CE6829"/>
    <w:rsid w:val="00D025D1"/>
    <w:rsid w:val="00D04123"/>
    <w:rsid w:val="00D161DF"/>
    <w:rsid w:val="00D2228D"/>
    <w:rsid w:val="00D33BE3"/>
    <w:rsid w:val="00D35F70"/>
    <w:rsid w:val="00D3792D"/>
    <w:rsid w:val="00D54820"/>
    <w:rsid w:val="00D55E47"/>
    <w:rsid w:val="00D57D2A"/>
    <w:rsid w:val="00D62E19"/>
    <w:rsid w:val="00D6524B"/>
    <w:rsid w:val="00D67CD1"/>
    <w:rsid w:val="00D7026B"/>
    <w:rsid w:val="00D738D6"/>
    <w:rsid w:val="00D80795"/>
    <w:rsid w:val="00D854BE"/>
    <w:rsid w:val="00D87E00"/>
    <w:rsid w:val="00D9134D"/>
    <w:rsid w:val="00D96D11"/>
    <w:rsid w:val="00DA1415"/>
    <w:rsid w:val="00DA7A03"/>
    <w:rsid w:val="00DB0DB8"/>
    <w:rsid w:val="00DB1818"/>
    <w:rsid w:val="00DB79BA"/>
    <w:rsid w:val="00DC309B"/>
    <w:rsid w:val="00DC4DA2"/>
    <w:rsid w:val="00DC5261"/>
    <w:rsid w:val="00DD5F30"/>
    <w:rsid w:val="00DD700E"/>
    <w:rsid w:val="00DE080A"/>
    <w:rsid w:val="00DE25D2"/>
    <w:rsid w:val="00DF56AC"/>
    <w:rsid w:val="00DF7C20"/>
    <w:rsid w:val="00E038FB"/>
    <w:rsid w:val="00E30BA6"/>
    <w:rsid w:val="00E42A2B"/>
    <w:rsid w:val="00E46C08"/>
    <w:rsid w:val="00E471CF"/>
    <w:rsid w:val="00E62835"/>
    <w:rsid w:val="00E6480E"/>
    <w:rsid w:val="00E70FA9"/>
    <w:rsid w:val="00E77645"/>
    <w:rsid w:val="00E83697"/>
    <w:rsid w:val="00E859B6"/>
    <w:rsid w:val="00E862B3"/>
    <w:rsid w:val="00E86C27"/>
    <w:rsid w:val="00EA66C9"/>
    <w:rsid w:val="00EA726B"/>
    <w:rsid w:val="00EB5D32"/>
    <w:rsid w:val="00EC4A25"/>
    <w:rsid w:val="00ED1C74"/>
    <w:rsid w:val="00ED1D71"/>
    <w:rsid w:val="00EF612C"/>
    <w:rsid w:val="00F025A2"/>
    <w:rsid w:val="00F036E9"/>
    <w:rsid w:val="00F07388"/>
    <w:rsid w:val="00F14424"/>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A428E"/>
    <w:rsid w:val="00FA4631"/>
    <w:rsid w:val="00FB36FA"/>
    <w:rsid w:val="00FC1192"/>
    <w:rsid w:val="00FE106D"/>
    <w:rsid w:val="00FE251B"/>
    <w:rsid w:val="00FE34CB"/>
    <w:rsid w:val="00FF6DCF"/>
    <w:rsid w:val="00FF71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uiPriority="99" w:qFormat="1"/>
    <w:lsdException w:name="caption" w:semiHidden="1" w:unhideWhenUsed="1" w:qFormat="1"/>
    <w:lsdException w:name="annotation reference" w:qFormat="1"/>
    <w:lsdException w:name="page number"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9223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link w:val="ListBullet2Char"/>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character" w:customStyle="1" w:styleId="Heading1Char">
    <w:name w:val="Heading 1 Char"/>
    <w:basedOn w:val="DefaultParagraphFont"/>
    <w:link w:val="Heading1"/>
    <w:qFormat/>
    <w:rsid w:val="00986B85"/>
    <w:rPr>
      <w:rFonts w:ascii="Arial" w:hAnsi="Arial"/>
      <w:sz w:val="36"/>
      <w:lang w:eastAsia="en-US"/>
    </w:rPr>
  </w:style>
  <w:style w:type="character" w:customStyle="1" w:styleId="NOChar">
    <w:name w:val="NO Char"/>
    <w:link w:val="NO"/>
    <w:qFormat/>
    <w:rsid w:val="00986B85"/>
    <w:rPr>
      <w:lang w:eastAsia="en-US"/>
    </w:rPr>
  </w:style>
  <w:style w:type="character" w:customStyle="1" w:styleId="PLChar">
    <w:name w:val="PL Char"/>
    <w:link w:val="PL"/>
    <w:qFormat/>
    <w:rsid w:val="00986B85"/>
    <w:rPr>
      <w:rFonts w:ascii="Courier New" w:hAnsi="Courier New"/>
      <w:noProof/>
      <w:sz w:val="16"/>
      <w:lang w:eastAsia="en-US"/>
    </w:rPr>
  </w:style>
  <w:style w:type="character" w:customStyle="1" w:styleId="TALCar">
    <w:name w:val="TAL Car"/>
    <w:link w:val="TAL"/>
    <w:qFormat/>
    <w:rsid w:val="00986B85"/>
    <w:rPr>
      <w:rFonts w:ascii="Arial" w:hAnsi="Arial"/>
      <w:sz w:val="18"/>
      <w:lang w:eastAsia="en-US"/>
    </w:rPr>
  </w:style>
  <w:style w:type="character" w:customStyle="1" w:styleId="TAHCar">
    <w:name w:val="TAH Car"/>
    <w:link w:val="TAH"/>
    <w:qFormat/>
    <w:locked/>
    <w:rsid w:val="00986B85"/>
    <w:rPr>
      <w:rFonts w:ascii="Arial" w:hAnsi="Arial"/>
      <w:b/>
      <w:sz w:val="18"/>
      <w:lang w:eastAsia="en-US"/>
    </w:rPr>
  </w:style>
  <w:style w:type="character" w:customStyle="1" w:styleId="B1Char1">
    <w:name w:val="B1 Char1"/>
    <w:link w:val="B1"/>
    <w:qFormat/>
    <w:rsid w:val="00986B85"/>
    <w:rPr>
      <w:lang w:eastAsia="en-US"/>
    </w:rPr>
  </w:style>
  <w:style w:type="character" w:customStyle="1" w:styleId="THChar">
    <w:name w:val="TH Char"/>
    <w:link w:val="TH"/>
    <w:qFormat/>
    <w:rsid w:val="00986B85"/>
    <w:rPr>
      <w:rFonts w:ascii="Arial" w:hAnsi="Arial"/>
      <w:b/>
      <w:lang w:eastAsia="en-US"/>
    </w:rPr>
  </w:style>
  <w:style w:type="character" w:customStyle="1" w:styleId="ui-provider">
    <w:name w:val="ui-provider"/>
    <w:basedOn w:val="DefaultParagraphFont"/>
    <w:qFormat/>
    <w:rsid w:val="00986B85"/>
  </w:style>
  <w:style w:type="character" w:customStyle="1" w:styleId="Heading2Char">
    <w:name w:val="Heading 2 Char"/>
    <w:basedOn w:val="DefaultParagraphFont"/>
    <w:link w:val="Heading2"/>
    <w:qFormat/>
    <w:rsid w:val="00986B85"/>
    <w:rPr>
      <w:rFonts w:ascii="Arial" w:hAnsi="Arial"/>
      <w:sz w:val="32"/>
      <w:lang w:eastAsia="en-US"/>
    </w:rPr>
  </w:style>
  <w:style w:type="character" w:customStyle="1" w:styleId="Heading3Char">
    <w:name w:val="Heading 3 Char"/>
    <w:basedOn w:val="DefaultParagraphFont"/>
    <w:link w:val="Heading3"/>
    <w:qFormat/>
    <w:rsid w:val="00986B85"/>
    <w:rPr>
      <w:rFonts w:ascii="Arial" w:hAnsi="Arial"/>
      <w:sz w:val="28"/>
      <w:lang w:eastAsia="en-US"/>
    </w:rPr>
  </w:style>
  <w:style w:type="character" w:customStyle="1" w:styleId="Heading4Char">
    <w:name w:val="Heading 4 Char"/>
    <w:basedOn w:val="DefaultParagraphFont"/>
    <w:link w:val="Heading4"/>
    <w:qFormat/>
    <w:rsid w:val="00986B85"/>
    <w:rPr>
      <w:rFonts w:ascii="Arial" w:hAnsi="Arial"/>
      <w:sz w:val="24"/>
      <w:lang w:eastAsia="en-US"/>
    </w:rPr>
  </w:style>
  <w:style w:type="character" w:customStyle="1" w:styleId="Heading5Char">
    <w:name w:val="Heading 5 Char"/>
    <w:basedOn w:val="DefaultParagraphFont"/>
    <w:link w:val="Heading5"/>
    <w:qFormat/>
    <w:rsid w:val="00986B85"/>
    <w:rPr>
      <w:rFonts w:ascii="Arial" w:hAnsi="Arial"/>
      <w:sz w:val="22"/>
      <w:lang w:eastAsia="en-US"/>
    </w:rPr>
  </w:style>
  <w:style w:type="character" w:customStyle="1" w:styleId="Heading6Char">
    <w:name w:val="Heading 6 Char"/>
    <w:basedOn w:val="DefaultParagraphFont"/>
    <w:link w:val="Heading6"/>
    <w:qFormat/>
    <w:rsid w:val="00986B85"/>
    <w:rPr>
      <w:rFonts w:ascii="Arial" w:hAnsi="Arial"/>
      <w:lang w:eastAsia="en-US"/>
    </w:rPr>
  </w:style>
  <w:style w:type="character" w:customStyle="1" w:styleId="Heading7Char">
    <w:name w:val="Heading 7 Char"/>
    <w:basedOn w:val="DefaultParagraphFont"/>
    <w:link w:val="Heading7"/>
    <w:rsid w:val="00986B85"/>
    <w:rPr>
      <w:rFonts w:ascii="Arial" w:hAnsi="Arial"/>
      <w:lang w:eastAsia="en-US"/>
    </w:rPr>
  </w:style>
  <w:style w:type="character" w:customStyle="1" w:styleId="Heading8Char">
    <w:name w:val="Heading 8 Char"/>
    <w:basedOn w:val="DefaultParagraphFont"/>
    <w:link w:val="Heading8"/>
    <w:rsid w:val="00986B85"/>
    <w:rPr>
      <w:rFonts w:ascii="Arial" w:hAnsi="Arial"/>
      <w:sz w:val="36"/>
      <w:lang w:eastAsia="en-US"/>
    </w:rPr>
  </w:style>
  <w:style w:type="character" w:customStyle="1" w:styleId="Heading9Char">
    <w:name w:val="Heading 9 Char"/>
    <w:basedOn w:val="DefaultParagraphFont"/>
    <w:link w:val="Heading9"/>
    <w:rsid w:val="00986B85"/>
    <w:rPr>
      <w:rFonts w:ascii="Arial" w:hAnsi="Arial"/>
      <w:sz w:val="36"/>
      <w:lang w:eastAsia="en-US"/>
    </w:rPr>
  </w:style>
  <w:style w:type="character" w:customStyle="1" w:styleId="FooterChar">
    <w:name w:val="Footer Char"/>
    <w:basedOn w:val="DefaultParagraphFont"/>
    <w:link w:val="Footer"/>
    <w:rsid w:val="00986B85"/>
    <w:rPr>
      <w:rFonts w:ascii="Arial" w:hAnsi="Arial"/>
      <w:b/>
      <w:i/>
      <w:noProof/>
      <w:sz w:val="18"/>
      <w:lang w:eastAsia="ja-JP"/>
    </w:rPr>
  </w:style>
  <w:style w:type="character" w:customStyle="1" w:styleId="TACChar">
    <w:name w:val="TAC Char"/>
    <w:link w:val="TAC"/>
    <w:qFormat/>
    <w:locked/>
    <w:rsid w:val="00986B85"/>
    <w:rPr>
      <w:rFonts w:ascii="Arial" w:hAnsi="Arial"/>
      <w:sz w:val="18"/>
      <w:lang w:eastAsia="en-US"/>
    </w:rPr>
  </w:style>
  <w:style w:type="character" w:customStyle="1" w:styleId="EditorsNoteChar">
    <w:name w:val="Editor's Note Char"/>
    <w:aliases w:val="EN Char"/>
    <w:link w:val="EditorsNote"/>
    <w:qFormat/>
    <w:rsid w:val="00986B85"/>
    <w:rPr>
      <w:color w:val="FF0000"/>
      <w:lang w:eastAsia="en-US"/>
    </w:rPr>
  </w:style>
  <w:style w:type="character" w:customStyle="1" w:styleId="TFChar">
    <w:name w:val="TF Char"/>
    <w:link w:val="TF"/>
    <w:qFormat/>
    <w:rsid w:val="00986B85"/>
    <w:rPr>
      <w:rFonts w:ascii="Arial" w:hAnsi="Arial"/>
      <w:b/>
      <w:lang w:eastAsia="en-US"/>
    </w:rPr>
  </w:style>
  <w:style w:type="character" w:customStyle="1" w:styleId="B2Char">
    <w:name w:val="B2 Char"/>
    <w:link w:val="B2"/>
    <w:qFormat/>
    <w:rsid w:val="00986B85"/>
    <w:rPr>
      <w:lang w:eastAsia="en-US"/>
    </w:rPr>
  </w:style>
  <w:style w:type="character" w:customStyle="1" w:styleId="B3Char2">
    <w:name w:val="B3 Char2"/>
    <w:link w:val="B3"/>
    <w:qFormat/>
    <w:rsid w:val="00986B85"/>
    <w:rPr>
      <w:lang w:eastAsia="en-US"/>
    </w:rPr>
  </w:style>
  <w:style w:type="character" w:customStyle="1" w:styleId="B4Char">
    <w:name w:val="B4 Char"/>
    <w:link w:val="B4"/>
    <w:qFormat/>
    <w:rsid w:val="00986B85"/>
    <w:rPr>
      <w:lang w:eastAsia="en-US"/>
    </w:rPr>
  </w:style>
  <w:style w:type="character" w:customStyle="1" w:styleId="B5Char">
    <w:name w:val="B5 Char"/>
    <w:link w:val="B5"/>
    <w:qFormat/>
    <w:rsid w:val="00986B85"/>
    <w:rPr>
      <w:lang w:eastAsia="en-US"/>
    </w:rPr>
  </w:style>
  <w:style w:type="character" w:styleId="FootnoteReference">
    <w:name w:val="footnote reference"/>
    <w:basedOn w:val="DefaultParagraphFont"/>
    <w:rsid w:val="00986B85"/>
    <w:rPr>
      <w:b/>
      <w:position w:val="6"/>
      <w:sz w:val="16"/>
    </w:rPr>
  </w:style>
  <w:style w:type="paragraph" w:customStyle="1" w:styleId="B6">
    <w:name w:val="B6"/>
    <w:basedOn w:val="B5"/>
    <w:link w:val="B6Char"/>
    <w:qFormat/>
    <w:rsid w:val="00986B85"/>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86B85"/>
    <w:rPr>
      <w:lang w:val="en-US" w:eastAsia="zh-CN"/>
    </w:rPr>
  </w:style>
  <w:style w:type="paragraph" w:customStyle="1" w:styleId="B7">
    <w:name w:val="B7"/>
    <w:basedOn w:val="B6"/>
    <w:link w:val="B7Char"/>
    <w:qFormat/>
    <w:rsid w:val="00986B85"/>
    <w:pPr>
      <w:ind w:left="2269"/>
    </w:pPr>
  </w:style>
  <w:style w:type="character" w:customStyle="1" w:styleId="B7Char">
    <w:name w:val="B7 Char"/>
    <w:link w:val="B7"/>
    <w:qFormat/>
    <w:rsid w:val="00986B85"/>
    <w:rPr>
      <w:lang w:val="en-US" w:eastAsia="zh-CN"/>
    </w:rPr>
  </w:style>
  <w:style w:type="paragraph" w:styleId="Revision">
    <w:name w:val="Revision"/>
    <w:hidden/>
    <w:uiPriority w:val="99"/>
    <w:semiHidden/>
    <w:qFormat/>
    <w:rsid w:val="00986B85"/>
    <w:rPr>
      <w:rFonts w:eastAsia="Batang"/>
      <w:lang w:eastAsia="en-US"/>
    </w:rPr>
  </w:style>
  <w:style w:type="paragraph" w:customStyle="1" w:styleId="B8">
    <w:name w:val="B8"/>
    <w:basedOn w:val="B7"/>
    <w:qFormat/>
    <w:rsid w:val="00986B85"/>
    <w:pPr>
      <w:ind w:left="2552"/>
    </w:pPr>
  </w:style>
  <w:style w:type="paragraph" w:customStyle="1" w:styleId="Revision1">
    <w:name w:val="Revision1"/>
    <w:hidden/>
    <w:uiPriority w:val="99"/>
    <w:semiHidden/>
    <w:qFormat/>
    <w:rsid w:val="00986B85"/>
    <w:pPr>
      <w:spacing w:after="160" w:line="259" w:lineRule="auto"/>
    </w:pPr>
    <w:rPr>
      <w:rFonts w:eastAsia="MS Mincho"/>
      <w:lang w:eastAsia="en-US"/>
    </w:rPr>
  </w:style>
  <w:style w:type="paragraph" w:customStyle="1" w:styleId="B9">
    <w:name w:val="B9"/>
    <w:basedOn w:val="B8"/>
    <w:qFormat/>
    <w:rsid w:val="00986B85"/>
    <w:pPr>
      <w:ind w:left="2836"/>
    </w:pPr>
  </w:style>
  <w:style w:type="paragraph" w:customStyle="1" w:styleId="B10">
    <w:name w:val="B10"/>
    <w:basedOn w:val="B5"/>
    <w:link w:val="B10Char"/>
    <w:qFormat/>
    <w:rsid w:val="00986B85"/>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986B85"/>
    <w:rPr>
      <w:lang w:eastAsia="zh-CN"/>
    </w:rPr>
  </w:style>
  <w:style w:type="character" w:customStyle="1" w:styleId="EXChar">
    <w:name w:val="EX Char"/>
    <w:link w:val="EX"/>
    <w:qFormat/>
    <w:locked/>
    <w:rsid w:val="00986B85"/>
    <w:rPr>
      <w:lang w:eastAsia="en-US"/>
    </w:rPr>
  </w:style>
  <w:style w:type="character" w:customStyle="1" w:styleId="CRCoverPageZchn">
    <w:name w:val="CR Cover Page Zchn"/>
    <w:link w:val="CRCoverPage"/>
    <w:qFormat/>
    <w:locked/>
    <w:rsid w:val="00986B85"/>
    <w:rPr>
      <w:rFonts w:ascii="Arial" w:eastAsia="MS Mincho" w:hAnsi="Arial"/>
      <w:lang w:eastAsia="en-US"/>
    </w:rPr>
  </w:style>
  <w:style w:type="table" w:styleId="TableGrid">
    <w:name w:val="Table Grid"/>
    <w:basedOn w:val="TableNormal"/>
    <w:uiPriority w:val="39"/>
    <w:qFormat/>
    <w:rsid w:val="00986B8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86B85"/>
    <w:rPr>
      <w:i/>
      <w:iCs/>
    </w:rPr>
  </w:style>
  <w:style w:type="character" w:customStyle="1" w:styleId="normaltextrun">
    <w:name w:val="normaltextrun"/>
    <w:basedOn w:val="DefaultParagraphFont"/>
    <w:rsid w:val="00986B85"/>
  </w:style>
  <w:style w:type="character" w:customStyle="1" w:styleId="fontstyle01">
    <w:name w:val="fontstyle01"/>
    <w:basedOn w:val="DefaultParagraphFont"/>
    <w:rsid w:val="00986B85"/>
    <w:rPr>
      <w:rFonts w:ascii="TimesNewRomanPSMT" w:eastAsia="TimesNewRomanPSMT" w:hint="eastAsia"/>
      <w:color w:val="000000"/>
      <w:sz w:val="20"/>
      <w:szCs w:val="20"/>
    </w:rPr>
  </w:style>
  <w:style w:type="character" w:customStyle="1" w:styleId="ListBullet2Char">
    <w:name w:val="List Bullet 2 Char"/>
    <w:link w:val="ListBullet2"/>
    <w:qFormat/>
    <w:rsid w:val="00986B85"/>
    <w:rPr>
      <w:lang w:eastAsia="en-US"/>
    </w:rPr>
  </w:style>
  <w:style w:type="character" w:styleId="PageNumber">
    <w:name w:val="page number"/>
    <w:qFormat/>
    <w:rsid w:val="00986B85"/>
  </w:style>
  <w:style w:type="paragraph" w:customStyle="1" w:styleId="Note-Boxed">
    <w:name w:val="Note - Boxed"/>
    <w:basedOn w:val="Normal"/>
    <w:next w:val="Normal"/>
    <w:rsid w:val="00986B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986B85"/>
  </w:style>
  <w:style w:type="paragraph" w:customStyle="1" w:styleId="pl0">
    <w:name w:val="pl"/>
    <w:basedOn w:val="Normal"/>
    <w:qFormat/>
    <w:rsid w:val="00986B85"/>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986B85"/>
    <w:pPr>
      <w:overflowPunct w:val="0"/>
      <w:autoSpaceDE w:val="0"/>
      <w:autoSpaceDN w:val="0"/>
      <w:adjustRightInd w:val="0"/>
      <w:ind w:left="1702" w:hanging="284"/>
      <w:contextualSpacing w:val="0"/>
      <w:textAlignment w:val="baseline"/>
    </w:pPr>
    <w:rPr>
      <w:lang w:eastAsia="zh-CN"/>
    </w:rPr>
  </w:style>
  <w:style w:type="character" w:customStyle="1" w:styleId="EditorsnoteChar0">
    <w:name w:val="Editor´s note Char"/>
    <w:link w:val="Editorsnote0"/>
    <w:qFormat/>
    <w:rsid w:val="00986B85"/>
    <w:rPr>
      <w:lang w:eastAsia="zh-CN"/>
    </w:rPr>
  </w:style>
  <w:style w:type="character" w:styleId="FollowedHyperlink">
    <w:name w:val="FollowedHyperlink"/>
    <w:basedOn w:val="DefaultParagraphFont"/>
    <w:uiPriority w:val="99"/>
    <w:unhideWhenUsed/>
    <w:rsid w:val="00986B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RBI5PAMIO524-1616901215-43421</_dlc_DocId>
    <_dlc_DocIdUrl xmlns="71c5aaf6-e6ce-465b-b873-5148d2a4c105">
      <Url>https://nokia.sharepoint.com/sites/gxp/_layouts/15/DocIdRedir.aspx?ID=RBI5PAMIO524-1616901215-43421</Url>
      <Description>RBI5PAMIO524-1616901215-43421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979</TotalTime>
  <Pages>3</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221</cp:revision>
  <dcterms:created xsi:type="dcterms:W3CDTF">2016-08-12T13:53:00Z</dcterms:created>
  <dcterms:modified xsi:type="dcterms:W3CDTF">2025-03-28T07:09:00Z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1450f8ea-5a6e-4c1e-825f-e78143157907</vt:lpwstr>
  </property>
</Properties>
</file>